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A670BA" w:rsidRPr="00F06727" w14:paraId="2CD7926E" w14:textId="77777777">
        <w:tc>
          <w:tcPr>
            <w:tcW w:w="9284" w:type="dxa"/>
            <w:tcBorders>
              <w:top w:val="nil"/>
              <w:left w:val="nil"/>
              <w:bottom w:val="nil"/>
              <w:right w:val="nil"/>
            </w:tcBorders>
            <w:shd w:val="clear" w:color="auto" w:fill="C6D9F1"/>
          </w:tcPr>
          <w:p w14:paraId="393B23A5" w14:textId="77777777" w:rsidR="00A670BA" w:rsidRPr="00F06727" w:rsidRDefault="00A670BA" w:rsidP="00D1302A">
            <w:pPr>
              <w:widowControl w:val="0"/>
              <w:autoSpaceDE w:val="0"/>
              <w:autoSpaceDN w:val="0"/>
              <w:adjustRightInd w:val="0"/>
              <w:spacing w:before="80" w:after="0" w:line="240" w:lineRule="auto"/>
              <w:ind w:left="108" w:right="104"/>
              <w:jc w:val="center"/>
              <w:rPr>
                <w:rFonts w:ascii="Marianne" w:hAnsi="Marianne" w:cs="Arial"/>
                <w:b/>
                <w:bCs/>
                <w:color w:val="000000"/>
                <w:sz w:val="24"/>
                <w:szCs w:val="24"/>
              </w:rPr>
            </w:pPr>
            <w:r w:rsidRPr="00F06727">
              <w:rPr>
                <w:rFonts w:ascii="Marianne" w:hAnsi="Marianne" w:cs="Arial"/>
                <w:b/>
                <w:bCs/>
                <w:color w:val="000000"/>
                <w:sz w:val="24"/>
                <w:szCs w:val="24"/>
              </w:rPr>
              <w:t>MARCHES PUBLICS</w:t>
            </w:r>
          </w:p>
          <w:p w14:paraId="2CD34084" w14:textId="77777777" w:rsidR="00A670BA" w:rsidRPr="00F06727" w:rsidRDefault="00A670BA" w:rsidP="00D1302A">
            <w:pPr>
              <w:widowControl w:val="0"/>
              <w:autoSpaceDE w:val="0"/>
              <w:autoSpaceDN w:val="0"/>
              <w:adjustRightInd w:val="0"/>
              <w:spacing w:after="0" w:line="240" w:lineRule="auto"/>
              <w:ind w:left="108" w:right="104"/>
              <w:jc w:val="center"/>
              <w:rPr>
                <w:rFonts w:ascii="Marianne" w:hAnsi="Marianne" w:cs="Arial"/>
                <w:color w:val="000000"/>
                <w:sz w:val="24"/>
                <w:szCs w:val="24"/>
              </w:rPr>
            </w:pPr>
          </w:p>
          <w:p w14:paraId="357940E3" w14:textId="30AEFE20" w:rsidR="00A670BA" w:rsidRPr="00F06727" w:rsidRDefault="00F06727" w:rsidP="00D1302A">
            <w:pPr>
              <w:widowControl w:val="0"/>
              <w:autoSpaceDE w:val="0"/>
              <w:autoSpaceDN w:val="0"/>
              <w:adjustRightInd w:val="0"/>
              <w:spacing w:after="80" w:line="240" w:lineRule="auto"/>
              <w:ind w:left="108" w:right="104"/>
              <w:jc w:val="center"/>
              <w:rPr>
                <w:rFonts w:ascii="Marianne" w:hAnsi="Marianne" w:cs="Arial"/>
                <w:sz w:val="24"/>
                <w:szCs w:val="24"/>
              </w:rPr>
            </w:pPr>
            <w:r w:rsidRPr="00F06727">
              <w:rPr>
                <w:rFonts w:ascii="Marianne" w:hAnsi="Marianne" w:cs="Arial"/>
                <w:b/>
                <w:bCs/>
                <w:color w:val="000000"/>
                <w:sz w:val="28"/>
                <w:szCs w:val="28"/>
              </w:rPr>
              <w:t>DECLARATION DE SOUS-TRAITANCE</w:t>
            </w:r>
          </w:p>
        </w:tc>
        <w:tc>
          <w:tcPr>
            <w:tcW w:w="992" w:type="dxa"/>
            <w:tcBorders>
              <w:top w:val="nil"/>
              <w:left w:val="nil"/>
              <w:bottom w:val="nil"/>
              <w:right w:val="nil"/>
            </w:tcBorders>
            <w:shd w:val="clear" w:color="auto" w:fill="C6D9F1"/>
          </w:tcPr>
          <w:p w14:paraId="07BB05BB" w14:textId="5CA4A7E3" w:rsidR="00A670BA" w:rsidRPr="00F06727" w:rsidRDefault="00F06727" w:rsidP="00D1302A">
            <w:pPr>
              <w:widowControl w:val="0"/>
              <w:autoSpaceDE w:val="0"/>
              <w:autoSpaceDN w:val="0"/>
              <w:adjustRightInd w:val="0"/>
              <w:spacing w:after="0" w:line="240" w:lineRule="auto"/>
              <w:ind w:left="112" w:right="92"/>
              <w:jc w:val="both"/>
              <w:rPr>
                <w:rFonts w:ascii="Marianne" w:hAnsi="Marianne" w:cs="Arial"/>
                <w:sz w:val="24"/>
                <w:szCs w:val="24"/>
              </w:rPr>
            </w:pPr>
            <w:r w:rsidRPr="00F06727">
              <w:rPr>
                <w:rFonts w:ascii="Marianne" w:hAnsi="Marianne" w:cs="Arial"/>
                <w:b/>
                <w:bCs/>
                <w:color w:val="000000"/>
                <w:sz w:val="28"/>
                <w:szCs w:val="28"/>
              </w:rPr>
              <w:t>DC4</w:t>
            </w:r>
          </w:p>
        </w:tc>
      </w:tr>
    </w:tbl>
    <w:p w14:paraId="651941FA" w14:textId="77777777" w:rsidR="00A670BA" w:rsidRPr="00F06727" w:rsidRDefault="00A670BA" w:rsidP="00D1302A">
      <w:pPr>
        <w:keepNext/>
        <w:widowControl w:val="0"/>
        <w:autoSpaceDE w:val="0"/>
        <w:autoSpaceDN w:val="0"/>
        <w:adjustRightInd w:val="0"/>
        <w:spacing w:after="0" w:line="240" w:lineRule="auto"/>
        <w:ind w:left="111" w:right="104"/>
        <w:jc w:val="both"/>
        <w:rPr>
          <w:rFonts w:ascii="Marianne" w:hAnsi="Marianne" w:cs="Arial"/>
          <w:color w:val="000000"/>
          <w:sz w:val="18"/>
          <w:szCs w:val="18"/>
        </w:rPr>
      </w:pPr>
    </w:p>
    <w:p w14:paraId="17AFE709"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i/>
          <w:iCs/>
          <w:color w:val="000000"/>
          <w:sz w:val="18"/>
          <w:szCs w:val="18"/>
        </w:rPr>
      </w:pPr>
      <w:r w:rsidRPr="00F06727">
        <w:rPr>
          <w:rFonts w:ascii="Marianne" w:hAnsi="Marianne" w:cs="Arial"/>
          <w:i/>
          <w:iCs/>
          <w:color w:val="000000"/>
          <w:sz w:val="18"/>
          <w:szCs w:val="18"/>
        </w:rPr>
        <w:t xml:space="preserve">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 </w:t>
      </w:r>
    </w:p>
    <w:p w14:paraId="523F0CB9"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i/>
          <w:iCs/>
          <w:color w:val="000000"/>
          <w:sz w:val="18"/>
          <w:szCs w:val="18"/>
        </w:rPr>
      </w:pPr>
    </w:p>
    <w:p w14:paraId="7BF57D58" w14:textId="1BF4B0A3" w:rsidR="00A670BA" w:rsidRPr="00F06727" w:rsidRDefault="00F06727" w:rsidP="00D1302A">
      <w:pPr>
        <w:widowControl w:val="0"/>
        <w:autoSpaceDE w:val="0"/>
        <w:autoSpaceDN w:val="0"/>
        <w:adjustRightInd w:val="0"/>
        <w:spacing w:after="0" w:line="240" w:lineRule="auto"/>
        <w:ind w:left="111" w:right="104"/>
        <w:jc w:val="both"/>
        <w:rPr>
          <w:rFonts w:ascii="Marianne" w:hAnsi="Marianne" w:cs="Arial"/>
          <w:i/>
          <w:iCs/>
          <w:color w:val="000000"/>
          <w:sz w:val="18"/>
          <w:szCs w:val="18"/>
        </w:rPr>
      </w:pPr>
      <w:r w:rsidRPr="00F06727">
        <w:rPr>
          <w:rFonts w:ascii="Marianne" w:hAnsi="Marianne" w:cs="Arial"/>
          <w:i/>
          <w:iCs/>
          <w:color w:val="000000"/>
          <w:sz w:val="18"/>
          <w:szCs w:val="18"/>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5291ACF"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29A82B5A" w14:textId="77777777">
        <w:tc>
          <w:tcPr>
            <w:tcW w:w="10276" w:type="dxa"/>
            <w:tcBorders>
              <w:top w:val="nil"/>
              <w:left w:val="nil"/>
              <w:bottom w:val="nil"/>
              <w:right w:val="nil"/>
            </w:tcBorders>
            <w:shd w:val="clear" w:color="auto" w:fill="C6D9F1"/>
          </w:tcPr>
          <w:p w14:paraId="13D691E8" w14:textId="77777777"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t>A - Identification de l’acheteur</w:t>
            </w:r>
          </w:p>
        </w:tc>
      </w:tr>
    </w:tbl>
    <w:p w14:paraId="0A077460" w14:textId="799679CF" w:rsidR="000949E2" w:rsidRPr="00D1302A" w:rsidRDefault="00765B3D" w:rsidP="00D1302A">
      <w:pPr>
        <w:suppressAutoHyphens/>
        <w:spacing w:before="120" w:after="0" w:line="240" w:lineRule="auto"/>
        <w:jc w:val="center"/>
        <w:rPr>
          <w:rFonts w:ascii="Marianne" w:hAnsi="Marianne" w:cs="Arial"/>
          <w:sz w:val="20"/>
          <w:szCs w:val="18"/>
          <w:lang w:eastAsia="zh-CN"/>
        </w:rPr>
      </w:pPr>
      <w:bookmarkStart w:id="0" w:name="_Hlk72748939"/>
      <w:r w:rsidRPr="00D1302A">
        <w:rPr>
          <w:rFonts w:ascii="Marianne" w:hAnsi="Marianne" w:cs="Arial"/>
          <w:sz w:val="20"/>
          <w:szCs w:val="18"/>
          <w:lang w:eastAsia="zh-CN"/>
        </w:rPr>
        <w:t>Préfecture de Police</w:t>
      </w:r>
    </w:p>
    <w:p w14:paraId="3C933B76" w14:textId="1CCBEAAB" w:rsidR="00765B3D" w:rsidRPr="00D1302A" w:rsidRDefault="00765B3D" w:rsidP="00D1302A">
      <w:pPr>
        <w:suppressAutoHyphens/>
        <w:spacing w:after="0" w:line="240" w:lineRule="auto"/>
        <w:jc w:val="center"/>
        <w:rPr>
          <w:rFonts w:ascii="Marianne" w:hAnsi="Marianne" w:cs="Arial"/>
          <w:sz w:val="20"/>
          <w:szCs w:val="18"/>
          <w:lang w:eastAsia="zh-CN"/>
        </w:rPr>
      </w:pPr>
      <w:r w:rsidRPr="00D1302A">
        <w:rPr>
          <w:rFonts w:ascii="Marianne" w:hAnsi="Marianne" w:cs="Arial"/>
          <w:sz w:val="20"/>
          <w:szCs w:val="18"/>
          <w:lang w:eastAsia="zh-CN"/>
        </w:rPr>
        <w:t>Direction de l’Immobilier et de l’Environnement</w:t>
      </w:r>
    </w:p>
    <w:p w14:paraId="6A77F475" w14:textId="55F66E52" w:rsidR="00765B3D" w:rsidRPr="00D1302A" w:rsidRDefault="00EF3BC7" w:rsidP="00D1302A">
      <w:pPr>
        <w:suppressAutoHyphens/>
        <w:spacing w:after="0" w:line="240" w:lineRule="auto"/>
        <w:jc w:val="center"/>
        <w:rPr>
          <w:rFonts w:ascii="Marianne" w:hAnsi="Marianne" w:cs="Arial"/>
          <w:sz w:val="20"/>
          <w:szCs w:val="18"/>
          <w:lang w:eastAsia="zh-CN"/>
        </w:rPr>
      </w:pPr>
      <w:r w:rsidRPr="00D1302A">
        <w:rPr>
          <w:rFonts w:ascii="Marianne" w:hAnsi="Marianne" w:cs="Arial"/>
          <w:sz w:val="20"/>
          <w:szCs w:val="18"/>
          <w:lang w:eastAsia="zh-CN"/>
        </w:rPr>
        <w:t>Département</w:t>
      </w:r>
      <w:r w:rsidR="00765B3D" w:rsidRPr="00D1302A">
        <w:rPr>
          <w:rFonts w:ascii="Marianne" w:hAnsi="Marianne" w:cs="Arial"/>
          <w:sz w:val="20"/>
          <w:szCs w:val="18"/>
          <w:lang w:eastAsia="zh-CN"/>
        </w:rPr>
        <w:t xml:space="preserve"> Juridique et Budgétaire</w:t>
      </w:r>
    </w:p>
    <w:p w14:paraId="338969A0" w14:textId="69F33593" w:rsidR="00765B3D" w:rsidRPr="00D1302A" w:rsidRDefault="00765B3D" w:rsidP="00D1302A">
      <w:pPr>
        <w:suppressAutoHyphens/>
        <w:spacing w:after="0" w:line="240" w:lineRule="auto"/>
        <w:jc w:val="center"/>
        <w:rPr>
          <w:rFonts w:ascii="Marianne" w:hAnsi="Marianne" w:cs="Arial"/>
          <w:sz w:val="20"/>
          <w:szCs w:val="18"/>
          <w:lang w:eastAsia="zh-CN"/>
        </w:rPr>
      </w:pPr>
      <w:r w:rsidRPr="00D1302A">
        <w:rPr>
          <w:rFonts w:ascii="Marianne" w:hAnsi="Marianne" w:cs="Arial"/>
          <w:sz w:val="20"/>
          <w:szCs w:val="18"/>
          <w:lang w:eastAsia="zh-CN"/>
        </w:rPr>
        <w:t>1 bis rue de Lutèce</w:t>
      </w:r>
    </w:p>
    <w:p w14:paraId="5B084CC8" w14:textId="43AD4707" w:rsidR="00A670BA" w:rsidRPr="00D1302A" w:rsidRDefault="00765B3D" w:rsidP="00D1302A">
      <w:pPr>
        <w:suppressAutoHyphens/>
        <w:spacing w:after="100" w:afterAutospacing="1" w:line="240" w:lineRule="auto"/>
        <w:jc w:val="center"/>
        <w:rPr>
          <w:rFonts w:ascii="Marianne" w:hAnsi="Marianne" w:cs="Arial"/>
          <w:sz w:val="20"/>
          <w:szCs w:val="18"/>
          <w:lang w:eastAsia="zh-CN"/>
        </w:rPr>
      </w:pPr>
      <w:r w:rsidRPr="00D1302A">
        <w:rPr>
          <w:rFonts w:ascii="Marianne" w:hAnsi="Marianne" w:cs="Arial"/>
          <w:sz w:val="20"/>
          <w:szCs w:val="18"/>
          <w:lang w:eastAsia="zh-CN"/>
        </w:rPr>
        <w:t>75</w:t>
      </w:r>
      <w:r w:rsidRPr="00D1302A">
        <w:rPr>
          <w:rFonts w:ascii="Calibri" w:hAnsi="Calibri" w:cs="Calibri"/>
          <w:sz w:val="20"/>
          <w:szCs w:val="18"/>
          <w:lang w:eastAsia="zh-CN"/>
        </w:rPr>
        <w:t> </w:t>
      </w:r>
      <w:r w:rsidRPr="00D1302A">
        <w:rPr>
          <w:rFonts w:ascii="Marianne" w:hAnsi="Marianne" w:cs="Arial"/>
          <w:sz w:val="20"/>
          <w:szCs w:val="18"/>
          <w:lang w:eastAsia="zh-CN"/>
        </w:rPr>
        <w:t>195 Paris</w:t>
      </w:r>
      <w:bookmarkEnd w:id="0"/>
    </w:p>
    <w:p w14:paraId="29D32175" w14:textId="1D961EC4" w:rsidR="00F06727" w:rsidRPr="00F06727" w:rsidRDefault="00F06727" w:rsidP="00D1302A">
      <w:pPr>
        <w:widowControl w:val="0"/>
        <w:tabs>
          <w:tab w:val="left" w:pos="108"/>
          <w:tab w:val="left" w:pos="534"/>
        </w:tabs>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Personne habilitée à donner les renseignements prévus à l’</w:t>
      </w:r>
      <w:hyperlink r:id="rId8" w:history="1">
        <w:r w:rsidRPr="00F06727">
          <w:rPr>
            <w:rFonts w:ascii="Marianne" w:hAnsi="Marianne" w:cs="Arial"/>
            <w:color w:val="000000"/>
            <w:sz w:val="20"/>
            <w:szCs w:val="20"/>
          </w:rPr>
          <w:t>article</w:t>
        </w:r>
        <w:r w:rsidRPr="00F06727">
          <w:rPr>
            <w:rFonts w:ascii="Calibri" w:hAnsi="Calibri" w:cs="Calibri"/>
            <w:color w:val="000000"/>
            <w:sz w:val="20"/>
            <w:szCs w:val="20"/>
          </w:rPr>
          <w:t> </w:t>
        </w:r>
        <w:r w:rsidRPr="00F06727">
          <w:rPr>
            <w:rFonts w:ascii="Marianne" w:hAnsi="Marianne" w:cs="Arial"/>
            <w:color w:val="000000"/>
            <w:sz w:val="20"/>
            <w:szCs w:val="20"/>
          </w:rPr>
          <w:t>R.</w:t>
        </w:r>
        <w:r w:rsidRPr="00F06727">
          <w:rPr>
            <w:rFonts w:ascii="Calibri" w:hAnsi="Calibri" w:cs="Calibri"/>
            <w:color w:val="000000"/>
            <w:sz w:val="20"/>
            <w:szCs w:val="20"/>
          </w:rPr>
          <w:t> </w:t>
        </w:r>
        <w:r w:rsidRPr="00F06727">
          <w:rPr>
            <w:rFonts w:ascii="Marianne" w:hAnsi="Marianne" w:cs="Arial"/>
            <w:color w:val="000000"/>
            <w:sz w:val="20"/>
            <w:szCs w:val="20"/>
          </w:rPr>
          <w:t>2191-59</w:t>
        </w:r>
      </w:hyperlink>
      <w:r w:rsidRPr="00F06727">
        <w:rPr>
          <w:rFonts w:ascii="Marianne" w:hAnsi="Marianne" w:cs="Arial"/>
          <w:color w:val="000000"/>
          <w:sz w:val="20"/>
          <w:szCs w:val="20"/>
        </w:rPr>
        <w:t xml:space="preserve"> du code de la commande publique, auquel renvoie l’</w:t>
      </w:r>
      <w:hyperlink r:id="rId9" w:history="1">
        <w:r w:rsidRPr="00F06727">
          <w:rPr>
            <w:rFonts w:ascii="Marianne" w:hAnsi="Marianne" w:cs="Arial"/>
            <w:color w:val="000000"/>
            <w:sz w:val="20"/>
            <w:szCs w:val="20"/>
          </w:rPr>
          <w:t>article</w:t>
        </w:r>
        <w:r w:rsidRPr="00F06727">
          <w:rPr>
            <w:rFonts w:ascii="Calibri" w:hAnsi="Calibri" w:cs="Calibri"/>
            <w:color w:val="000000"/>
            <w:sz w:val="20"/>
            <w:szCs w:val="20"/>
          </w:rPr>
          <w:t> </w:t>
        </w:r>
        <w:r w:rsidRPr="00F06727">
          <w:rPr>
            <w:rFonts w:ascii="Marianne" w:hAnsi="Marianne" w:cs="Arial"/>
            <w:color w:val="000000"/>
            <w:sz w:val="20"/>
            <w:szCs w:val="20"/>
          </w:rPr>
          <w:t>R.</w:t>
        </w:r>
        <w:r w:rsidRPr="00F06727">
          <w:rPr>
            <w:rFonts w:ascii="Calibri" w:hAnsi="Calibri" w:cs="Calibri"/>
            <w:color w:val="000000"/>
            <w:sz w:val="20"/>
            <w:szCs w:val="20"/>
          </w:rPr>
          <w:t> </w:t>
        </w:r>
        <w:r w:rsidRPr="00F06727">
          <w:rPr>
            <w:rFonts w:ascii="Marianne" w:hAnsi="Marianne" w:cs="Arial"/>
            <w:color w:val="000000"/>
            <w:sz w:val="20"/>
            <w:szCs w:val="20"/>
          </w:rPr>
          <w:t>2391-28</w:t>
        </w:r>
      </w:hyperlink>
      <w:r w:rsidRPr="00F06727">
        <w:rPr>
          <w:rFonts w:ascii="Marianne" w:hAnsi="Marianne" w:cs="Arial"/>
          <w:color w:val="000000"/>
          <w:sz w:val="20"/>
          <w:szCs w:val="20"/>
        </w:rPr>
        <w:t xml:space="preserve"> du même code (nantissements ou cessions de créances)</w:t>
      </w:r>
      <w:r w:rsidRPr="00F06727">
        <w:rPr>
          <w:rFonts w:ascii="Calibri" w:hAnsi="Calibri" w:cs="Calibri"/>
          <w:color w:val="000000"/>
          <w:sz w:val="20"/>
          <w:szCs w:val="20"/>
        </w:rPr>
        <w:t> </w:t>
      </w:r>
      <w:r w:rsidRPr="00F06727">
        <w:rPr>
          <w:rFonts w:ascii="Marianne" w:hAnsi="Marianne" w:cs="Arial"/>
          <w:color w:val="000000"/>
          <w:sz w:val="20"/>
          <w:szCs w:val="20"/>
        </w:rPr>
        <w:t>:</w:t>
      </w:r>
    </w:p>
    <w:p w14:paraId="23B757A1" w14:textId="77777777" w:rsidR="00F06727" w:rsidRPr="00F06727" w:rsidRDefault="00F06727" w:rsidP="00D1302A">
      <w:pPr>
        <w:widowControl w:val="0"/>
        <w:tabs>
          <w:tab w:val="left" w:pos="108"/>
          <w:tab w:val="left" w:pos="534"/>
        </w:tabs>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(Indiquer l’identité de la personne, ses adresses postale et électronique, ses numéros de téléphone et de télécopie.)</w:t>
      </w:r>
    </w:p>
    <w:p w14:paraId="4BA971F6" w14:textId="77777777" w:rsidR="00F06727" w:rsidRPr="00F06727" w:rsidRDefault="00F06727" w:rsidP="00D1302A">
      <w:pPr>
        <w:widowControl w:val="0"/>
        <w:tabs>
          <w:tab w:val="left" w:pos="108"/>
          <w:tab w:val="left" w:pos="534"/>
        </w:tabs>
        <w:autoSpaceDE w:val="0"/>
        <w:autoSpaceDN w:val="0"/>
        <w:adjustRightInd w:val="0"/>
        <w:spacing w:after="0" w:line="240" w:lineRule="auto"/>
        <w:ind w:left="111" w:right="104"/>
        <w:jc w:val="both"/>
        <w:rPr>
          <w:rFonts w:ascii="Marianne" w:hAnsi="Marianne" w:cs="Arial"/>
          <w:color w:val="000000"/>
          <w:sz w:val="20"/>
          <w:szCs w:val="20"/>
        </w:rPr>
      </w:pPr>
    </w:p>
    <w:p w14:paraId="3E85C63B" w14:textId="77777777" w:rsidR="00F06727" w:rsidRPr="00F06727" w:rsidRDefault="00F06727" w:rsidP="00D1302A">
      <w:pPr>
        <w:widowControl w:val="0"/>
        <w:tabs>
          <w:tab w:val="left" w:pos="108"/>
          <w:tab w:val="left" w:pos="534"/>
        </w:tabs>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 xml:space="preserve">Le Préfet de Police </w:t>
      </w:r>
    </w:p>
    <w:p w14:paraId="1F101BB5" w14:textId="301D06F7" w:rsidR="00F06727" w:rsidRPr="00F06727" w:rsidRDefault="00F06727" w:rsidP="00D1302A">
      <w:pPr>
        <w:suppressAutoHyphens/>
        <w:spacing w:after="100" w:afterAutospacing="1" w:line="240" w:lineRule="auto"/>
        <w:jc w:val="both"/>
        <w:rPr>
          <w:rFonts w:ascii="Marianne" w:hAnsi="Marianne" w:cs="Arial"/>
          <w:sz w:val="18"/>
          <w:szCs w:val="18"/>
          <w:lang w:eastAsia="zh-CN"/>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252E90A5" w14:textId="77777777">
        <w:tc>
          <w:tcPr>
            <w:tcW w:w="10276" w:type="dxa"/>
            <w:tcBorders>
              <w:top w:val="nil"/>
              <w:left w:val="nil"/>
              <w:bottom w:val="nil"/>
              <w:right w:val="nil"/>
            </w:tcBorders>
            <w:shd w:val="clear" w:color="auto" w:fill="C6D9F1"/>
          </w:tcPr>
          <w:p w14:paraId="6876808D" w14:textId="56DE7C00"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t xml:space="preserve">B - Objet </w:t>
            </w:r>
            <w:r w:rsidR="00F06727">
              <w:rPr>
                <w:rFonts w:ascii="Marianne" w:hAnsi="Marianne" w:cs="Arial"/>
                <w:b/>
                <w:bCs/>
                <w:color w:val="000000"/>
              </w:rPr>
              <w:t>Du marché public</w:t>
            </w:r>
            <w:r w:rsidRPr="00F06727">
              <w:rPr>
                <w:rFonts w:ascii="Marianne" w:hAnsi="Marianne" w:cs="Arial"/>
                <w:b/>
                <w:bCs/>
                <w:color w:val="000000"/>
              </w:rPr>
              <w:t>.</w:t>
            </w:r>
            <w:r w:rsidR="00F06727">
              <w:rPr>
                <w:rStyle w:val="Appelnotedebasdep"/>
                <w:rFonts w:ascii="Marianne" w:hAnsi="Marianne" w:cs="Arial"/>
                <w:b/>
                <w:bCs/>
                <w:color w:val="000000"/>
              </w:rPr>
              <w:footnoteReference w:id="1"/>
            </w:r>
          </w:p>
        </w:tc>
      </w:tr>
    </w:tbl>
    <w:p w14:paraId="066FC13E" w14:textId="77777777" w:rsidR="00A670BA" w:rsidRPr="00F06727" w:rsidRDefault="00A670BA"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4445D4F" w14:textId="0C470AF3" w:rsidR="000949E2" w:rsidRDefault="00765B3D" w:rsidP="00D1302A">
      <w:pPr>
        <w:widowControl w:val="0"/>
        <w:tabs>
          <w:tab w:val="left" w:pos="108"/>
          <w:tab w:val="left" w:pos="534"/>
        </w:tabs>
        <w:autoSpaceDE w:val="0"/>
        <w:autoSpaceDN w:val="0"/>
        <w:adjustRightInd w:val="0"/>
        <w:spacing w:after="0" w:line="240" w:lineRule="auto"/>
        <w:ind w:left="111" w:right="104"/>
        <w:jc w:val="both"/>
        <w:rPr>
          <w:rFonts w:ascii="Calibri" w:hAnsi="Calibri" w:cs="Calibri"/>
          <w:color w:val="000000"/>
          <w:sz w:val="20"/>
          <w:szCs w:val="20"/>
        </w:rPr>
      </w:pPr>
      <w:r w:rsidRPr="00F06727">
        <w:rPr>
          <w:rFonts w:ascii="Marianne" w:hAnsi="Marianne" w:cs="Arial"/>
          <w:color w:val="000000"/>
          <w:sz w:val="20"/>
          <w:szCs w:val="20"/>
        </w:rPr>
        <w:t>Accord-cadre</w:t>
      </w:r>
      <w:r w:rsidRPr="00F06727">
        <w:rPr>
          <w:rFonts w:ascii="Calibri" w:hAnsi="Calibri" w:cs="Calibri"/>
          <w:color w:val="000000"/>
          <w:sz w:val="20"/>
          <w:szCs w:val="20"/>
        </w:rPr>
        <w:t> </w:t>
      </w:r>
      <w:r w:rsidRPr="00F06727">
        <w:rPr>
          <w:rFonts w:ascii="Marianne" w:hAnsi="Marianne" w:cs="Arial"/>
          <w:color w:val="000000"/>
          <w:sz w:val="20"/>
          <w:szCs w:val="20"/>
        </w:rPr>
        <w:t xml:space="preserve">: </w:t>
      </w:r>
      <w:r w:rsidR="00184D6B" w:rsidRPr="00F06727">
        <w:rPr>
          <w:rFonts w:ascii="Marianne" w:hAnsi="Marianne" w:cs="Arial"/>
          <w:color w:val="000000"/>
          <w:sz w:val="20"/>
          <w:szCs w:val="20"/>
        </w:rPr>
        <w:t>E2023BMI13</w:t>
      </w:r>
      <w:r w:rsidR="00184D6B" w:rsidRPr="00F06727">
        <w:rPr>
          <w:rFonts w:ascii="Calibri" w:hAnsi="Calibri" w:cs="Calibri"/>
          <w:color w:val="000000"/>
          <w:sz w:val="20"/>
          <w:szCs w:val="20"/>
        </w:rPr>
        <w:t> </w:t>
      </w:r>
      <w:r w:rsidR="00184D6B" w:rsidRPr="00F06727">
        <w:rPr>
          <w:rFonts w:ascii="Marianne" w:hAnsi="Marianne" w:cs="Arial"/>
          <w:color w:val="000000"/>
          <w:sz w:val="20"/>
          <w:szCs w:val="20"/>
        </w:rPr>
        <w:t xml:space="preserve">: </w:t>
      </w:r>
      <w:r w:rsidR="004B1639">
        <w:rPr>
          <w:rFonts w:ascii="Marianne" w:hAnsi="Marianne" w:cs="Arial"/>
          <w:color w:val="000000"/>
          <w:sz w:val="20"/>
          <w:szCs w:val="20"/>
        </w:rPr>
        <w:t>Exploitation</w:t>
      </w:r>
      <w:bookmarkStart w:id="1" w:name="_GoBack"/>
      <w:bookmarkEnd w:id="1"/>
      <w:r w:rsidR="00184D6B" w:rsidRPr="00F06727">
        <w:rPr>
          <w:rFonts w:ascii="Marianne" w:hAnsi="Marianne" w:cs="Arial"/>
          <w:color w:val="000000"/>
          <w:sz w:val="20"/>
          <w:szCs w:val="20"/>
        </w:rPr>
        <w:t xml:space="preserve"> et maintenance des installations électriques Haute et Basse tension, groupes électrogènes, onduleurs et bornes électriques des bâtiments de la préfecture de Police, de la Brigade de Sapeurs-Pompiers de Paris et d’autres services relevant du SGAMI d’Ile de France et de l’administration centrale</w:t>
      </w:r>
      <w:r w:rsidR="002B666F" w:rsidRPr="00F06727">
        <w:rPr>
          <w:rFonts w:ascii="Calibri" w:hAnsi="Calibri" w:cs="Calibri"/>
          <w:color w:val="000000"/>
          <w:sz w:val="20"/>
          <w:szCs w:val="20"/>
        </w:rPr>
        <w:t> </w:t>
      </w:r>
    </w:p>
    <w:p w14:paraId="6AC2EE48"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1565175359"/>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1 : Maintenance installations électriques HT/TGBT/BT/GE/Onduleurs et Bornes électriques (Délégation Territoriale 75 Secteur Nord de Paris) </w:t>
      </w:r>
    </w:p>
    <w:p w14:paraId="533C3CC3"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1135861854"/>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2 : Maintenance installations électriques HT/TGBT/BT/GE/Onduleurs et Bornes électriques (Délégation Territoriale 75 Secteur Sud de Paris)</w:t>
      </w:r>
    </w:p>
    <w:p w14:paraId="48F3E14D"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651215421"/>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3 : Maintenance installations électriques HT/TGBT/BT/GE/Onduleurs et Bornes électriques _ Immeubles centraux Parisiens - (</w:t>
      </w:r>
      <w:proofErr w:type="spellStart"/>
      <w:r w:rsidR="00F06727" w:rsidRPr="00F06727">
        <w:rPr>
          <w:rFonts w:ascii="Marianne" w:hAnsi="Marianne" w:cs="Arial"/>
          <w:color w:val="000000"/>
          <w:sz w:val="20"/>
          <w:szCs w:val="20"/>
        </w:rPr>
        <w:t>Ursins</w:t>
      </w:r>
      <w:proofErr w:type="spellEnd"/>
      <w:r w:rsidR="00F06727" w:rsidRPr="00F06727">
        <w:rPr>
          <w:rFonts w:ascii="Marianne" w:hAnsi="Marianne" w:cs="Arial"/>
          <w:color w:val="000000"/>
          <w:sz w:val="20"/>
          <w:szCs w:val="20"/>
        </w:rPr>
        <w:t xml:space="preserve">, Lutèce, </w:t>
      </w:r>
      <w:proofErr w:type="spellStart"/>
      <w:r w:rsidR="00F06727" w:rsidRPr="00F06727">
        <w:rPr>
          <w:rFonts w:ascii="Marianne" w:hAnsi="Marianne" w:cs="Arial"/>
          <w:color w:val="000000"/>
          <w:sz w:val="20"/>
          <w:szCs w:val="20"/>
        </w:rPr>
        <w:t>Gesvres</w:t>
      </w:r>
      <w:proofErr w:type="spellEnd"/>
      <w:r w:rsidR="00F06727" w:rsidRPr="00F06727">
        <w:rPr>
          <w:rFonts w:ascii="Marianne" w:hAnsi="Marianne" w:cs="Arial"/>
          <w:color w:val="000000"/>
          <w:sz w:val="20"/>
          <w:szCs w:val="20"/>
        </w:rPr>
        <w:t xml:space="preserve">, Massillon, Hôtel Préfectoral, Quai des Orfèvres, Quai de l’Horloge et Cité) </w:t>
      </w:r>
    </w:p>
    <w:p w14:paraId="4F17265B"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1429881684"/>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4 : Maintenance installations électriques HT/TGBT/BT/GE/Onduleurs et Bornes électriques (Délégation Territoriale Nord-Ouest : Hauts-de-Seine (92) Val d’Oise (95) et Yvelines (78)</w:t>
      </w:r>
    </w:p>
    <w:p w14:paraId="462753AA"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2051601306"/>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5 : Maintenance installations électriques HT/TGBT/BT/GE/Onduleurs et Bornes électriques </w:t>
      </w:r>
      <w:r w:rsidR="00F06727" w:rsidRPr="00F06727">
        <w:rPr>
          <w:rFonts w:ascii="Marianne" w:hAnsi="Marianne" w:cs="Arial"/>
          <w:color w:val="000000"/>
          <w:sz w:val="20"/>
          <w:szCs w:val="20"/>
        </w:rPr>
        <w:lastRenderedPageBreak/>
        <w:t xml:space="preserve">(Délégation Territoriale Nord Est : Seine-Saint-Denis (93) et Seine-Et-Marne (77) </w:t>
      </w:r>
    </w:p>
    <w:p w14:paraId="6DC17C18"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30924259"/>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6 : Maintenance installations électriques HT/TGBT/BT/GE/Onduleurs et Bornes électriques (Délégation Territoriale Sud : Essonne (91) et Val de Marne (94)</w:t>
      </w:r>
    </w:p>
    <w:p w14:paraId="32C28EAB" w14:textId="77777777" w:rsidR="00F06727" w:rsidRPr="00F06727" w:rsidRDefault="004B1639" w:rsidP="00D1302A">
      <w:pPr>
        <w:keepNext/>
        <w:widowControl w:val="0"/>
        <w:autoSpaceDE w:val="0"/>
        <w:autoSpaceDN w:val="0"/>
        <w:adjustRightInd w:val="0"/>
        <w:spacing w:before="60" w:after="60" w:line="240" w:lineRule="auto"/>
        <w:ind w:left="1276" w:right="104" w:hanging="1165"/>
        <w:jc w:val="both"/>
        <w:rPr>
          <w:rFonts w:ascii="Marianne" w:hAnsi="Marianne" w:cs="Arial"/>
          <w:color w:val="000000"/>
          <w:sz w:val="20"/>
          <w:szCs w:val="20"/>
        </w:rPr>
      </w:pPr>
      <w:sdt>
        <w:sdtPr>
          <w:rPr>
            <w:rFonts w:ascii="Marianne" w:hAnsi="Marianne" w:cs="Arial"/>
            <w:color w:val="000000"/>
            <w:sz w:val="20"/>
            <w:szCs w:val="20"/>
          </w:rPr>
          <w:id w:val="-1216507856"/>
          <w14:checkbox>
            <w14:checked w14:val="0"/>
            <w14:checkedState w14:val="2612" w14:font="MS Gothic"/>
            <w14:uncheckedState w14:val="2610" w14:font="MS Gothic"/>
          </w14:checkbox>
        </w:sdtPr>
        <w:sdtEndPr/>
        <w:sdtContent>
          <w:r w:rsidR="00F06727" w:rsidRPr="00F06727">
            <w:rPr>
              <w:rFonts w:ascii="Segoe UI Symbol" w:eastAsia="MS Gothic" w:hAnsi="Segoe UI Symbol" w:cs="Segoe UI Symbol"/>
              <w:color w:val="000000"/>
              <w:sz w:val="20"/>
              <w:szCs w:val="20"/>
            </w:rPr>
            <w:t>☐</w:t>
          </w:r>
        </w:sdtContent>
      </w:sdt>
      <w:r w:rsidR="00F06727" w:rsidRPr="00F06727">
        <w:rPr>
          <w:rFonts w:ascii="Marianne" w:hAnsi="Marianne" w:cs="Arial"/>
          <w:color w:val="000000"/>
          <w:sz w:val="20"/>
          <w:szCs w:val="20"/>
        </w:rPr>
        <w:t xml:space="preserve"> Lot 7 : Maintenance installations électriques HT/TGBT/GE et Onduleurs (Brigade de Sapeurs-pompiers de Paris).</w:t>
      </w:r>
    </w:p>
    <w:p w14:paraId="6CE809F7" w14:textId="77777777" w:rsidR="00F06727" w:rsidRPr="00F06727" w:rsidRDefault="00F06727" w:rsidP="00D1302A">
      <w:pPr>
        <w:keepNext/>
        <w:widowControl w:val="0"/>
        <w:autoSpaceDE w:val="0"/>
        <w:autoSpaceDN w:val="0"/>
        <w:adjustRightInd w:val="0"/>
        <w:spacing w:after="0" w:line="240" w:lineRule="auto"/>
        <w:ind w:left="111" w:right="104"/>
        <w:jc w:val="both"/>
        <w:rPr>
          <w:rFonts w:ascii="Marianne" w:hAnsi="Marianne" w:cs="Arial"/>
          <w:color w:val="000000"/>
          <w:sz w:val="20"/>
          <w:szCs w:val="20"/>
        </w:rPr>
      </w:pPr>
    </w:p>
    <w:p w14:paraId="1E94E67C" w14:textId="749AA0CD" w:rsidR="00F06727" w:rsidRPr="00F06727" w:rsidRDefault="00F06727" w:rsidP="00D1302A">
      <w:pPr>
        <w:widowControl w:val="0"/>
        <w:tabs>
          <w:tab w:val="left" w:pos="108"/>
          <w:tab w:val="left" w:pos="534"/>
        </w:tabs>
        <w:autoSpaceDE w:val="0"/>
        <w:autoSpaceDN w:val="0"/>
        <w:adjustRightInd w:val="0"/>
        <w:spacing w:after="0" w:line="240" w:lineRule="auto"/>
        <w:ind w:left="111" w:right="104"/>
        <w:jc w:val="both"/>
        <w:rPr>
          <w:rFonts w:ascii="Marianne" w:hAnsi="Marianne" w:cs="Arial"/>
          <w:color w:val="000000"/>
          <w:sz w:val="20"/>
          <w:szCs w:val="20"/>
        </w:rPr>
      </w:pPr>
      <w:r>
        <w:rPr>
          <w:rFonts w:ascii="Marianne" w:hAnsi="Marianne" w:cs="Arial"/>
          <w:color w:val="000000"/>
          <w:sz w:val="20"/>
          <w:szCs w:val="20"/>
        </w:rPr>
        <w:t>Accord-cadre n°</w:t>
      </w:r>
      <w:r>
        <w:rPr>
          <w:rFonts w:ascii="Calibri" w:hAnsi="Calibri" w:cs="Calibri"/>
          <w:color w:val="000000"/>
          <w:sz w:val="20"/>
          <w:szCs w:val="20"/>
        </w:rPr>
        <w:t> </w:t>
      </w:r>
      <w:r>
        <w:rPr>
          <w:rFonts w:ascii="Marianne" w:hAnsi="Marianne" w:cs="Arial"/>
          <w:color w:val="000000"/>
          <w:sz w:val="20"/>
          <w:szCs w:val="20"/>
        </w:rPr>
        <w:t xml:space="preserve">: </w:t>
      </w:r>
    </w:p>
    <w:p w14:paraId="053B1C15" w14:textId="77777777" w:rsidR="00765B3D" w:rsidRPr="00F06727" w:rsidRDefault="00765B3D" w:rsidP="00D1302A">
      <w:pPr>
        <w:widowControl w:val="0"/>
        <w:tabs>
          <w:tab w:val="left" w:pos="108"/>
          <w:tab w:val="left" w:pos="534"/>
        </w:tabs>
        <w:autoSpaceDE w:val="0"/>
        <w:autoSpaceDN w:val="0"/>
        <w:adjustRightInd w:val="0"/>
        <w:spacing w:after="0" w:line="240" w:lineRule="auto"/>
        <w:ind w:left="111" w:right="104"/>
        <w:jc w:val="both"/>
        <w:rPr>
          <w:rFonts w:ascii="Marianne" w:hAnsi="Marianne"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13AEE7E0" w14:textId="77777777">
        <w:tc>
          <w:tcPr>
            <w:tcW w:w="10276" w:type="dxa"/>
            <w:tcBorders>
              <w:top w:val="nil"/>
              <w:left w:val="nil"/>
              <w:bottom w:val="nil"/>
              <w:right w:val="nil"/>
            </w:tcBorders>
            <w:shd w:val="clear" w:color="auto" w:fill="C6D9F1"/>
          </w:tcPr>
          <w:p w14:paraId="0DBC8109" w14:textId="1BE65D8D"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t xml:space="preserve">C - </w:t>
            </w:r>
            <w:r w:rsidR="00F06727" w:rsidRPr="00F06727">
              <w:rPr>
                <w:rFonts w:ascii="Marianne" w:hAnsi="Marianne" w:cs="Arial"/>
                <w:b/>
                <w:bCs/>
                <w:color w:val="000000"/>
              </w:rPr>
              <w:t>Objet de la déclaration du sous-traitant</w:t>
            </w:r>
            <w:r w:rsidRPr="00F06727">
              <w:rPr>
                <w:rFonts w:ascii="Marianne" w:hAnsi="Marianne" w:cs="Arial"/>
                <w:b/>
                <w:bCs/>
                <w:color w:val="000000"/>
              </w:rPr>
              <w:t>.</w:t>
            </w:r>
          </w:p>
        </w:tc>
      </w:tr>
    </w:tbl>
    <w:p w14:paraId="5C8E2585" w14:textId="77777777" w:rsidR="00184D6B" w:rsidRPr="00F06727" w:rsidRDefault="00184D6B" w:rsidP="00D1302A">
      <w:pPr>
        <w:keepNext/>
        <w:widowControl w:val="0"/>
        <w:autoSpaceDE w:val="0"/>
        <w:autoSpaceDN w:val="0"/>
        <w:adjustRightInd w:val="0"/>
        <w:spacing w:after="0" w:line="240" w:lineRule="auto"/>
        <w:ind w:left="111" w:right="104"/>
        <w:jc w:val="both"/>
        <w:rPr>
          <w:rFonts w:ascii="Marianne" w:hAnsi="Marianne" w:cs="Arial"/>
          <w:color w:val="000000"/>
          <w:sz w:val="20"/>
          <w:szCs w:val="20"/>
        </w:rPr>
      </w:pPr>
      <w:bookmarkStart w:id="2" w:name="_Hlk72748833"/>
    </w:p>
    <w:bookmarkEnd w:id="2"/>
    <w:p w14:paraId="3CE44C5C" w14:textId="26D65B80" w:rsidR="00C56423"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Pr>
          <w:rFonts w:ascii="Marianne" w:hAnsi="Marianne" w:cs="Arial"/>
          <w:color w:val="000000"/>
          <w:sz w:val="20"/>
          <w:szCs w:val="20"/>
        </w:rPr>
        <w:t>La présente déclaration de sous-traitance constitue</w:t>
      </w:r>
      <w:r>
        <w:rPr>
          <w:rFonts w:ascii="Calibri" w:hAnsi="Calibri" w:cs="Calibri"/>
          <w:color w:val="000000"/>
          <w:sz w:val="20"/>
          <w:szCs w:val="20"/>
        </w:rPr>
        <w:t> </w:t>
      </w:r>
      <w:r>
        <w:rPr>
          <w:rFonts w:ascii="Marianne" w:hAnsi="Marianne" w:cs="Arial"/>
          <w:color w:val="000000"/>
          <w:sz w:val="20"/>
          <w:szCs w:val="20"/>
        </w:rPr>
        <w:t xml:space="preserve">: </w:t>
      </w:r>
    </w:p>
    <w:p w14:paraId="0881164B" w14:textId="77777777" w:rsid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3B7455E" w14:textId="640483F8" w:rsidR="00F06727" w:rsidRDefault="004B1639" w:rsidP="00D1302A">
      <w:pPr>
        <w:widowControl w:val="0"/>
        <w:autoSpaceDE w:val="0"/>
        <w:autoSpaceDN w:val="0"/>
        <w:adjustRightInd w:val="0"/>
        <w:spacing w:before="120" w:after="120" w:line="240" w:lineRule="auto"/>
        <w:ind w:left="111" w:right="104"/>
        <w:jc w:val="both"/>
        <w:rPr>
          <w:rFonts w:ascii="Marianne" w:hAnsi="Marianne" w:cs="Arial"/>
          <w:color w:val="000000"/>
          <w:sz w:val="20"/>
          <w:szCs w:val="20"/>
        </w:rPr>
      </w:pPr>
      <w:sdt>
        <w:sdtPr>
          <w:rPr>
            <w:rFonts w:ascii="Marianne" w:hAnsi="Marianne" w:cs="Arial"/>
            <w:color w:val="000000"/>
            <w:sz w:val="20"/>
            <w:szCs w:val="20"/>
          </w:rPr>
          <w:id w:val="439042283"/>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Un document annexé à l’offre du soumissionnaire</w:t>
      </w:r>
      <w:r w:rsidR="00F06727">
        <w:rPr>
          <w:rFonts w:ascii="Calibri" w:hAnsi="Calibri" w:cs="Calibri"/>
          <w:color w:val="000000"/>
          <w:sz w:val="20"/>
          <w:szCs w:val="20"/>
        </w:rPr>
        <w:t> </w:t>
      </w:r>
      <w:r w:rsidR="00F06727">
        <w:rPr>
          <w:rFonts w:ascii="Marianne" w:hAnsi="Marianne" w:cs="Arial"/>
          <w:color w:val="000000"/>
          <w:sz w:val="20"/>
          <w:szCs w:val="20"/>
        </w:rPr>
        <w:t xml:space="preserve">; </w:t>
      </w:r>
    </w:p>
    <w:p w14:paraId="4B61BCD4" w14:textId="093188BD" w:rsidR="00F06727" w:rsidRDefault="004B1639" w:rsidP="00D1302A">
      <w:pPr>
        <w:widowControl w:val="0"/>
        <w:autoSpaceDE w:val="0"/>
        <w:autoSpaceDN w:val="0"/>
        <w:adjustRightInd w:val="0"/>
        <w:spacing w:before="120" w:after="120" w:line="240" w:lineRule="auto"/>
        <w:ind w:left="111" w:right="104"/>
        <w:jc w:val="both"/>
        <w:rPr>
          <w:rFonts w:ascii="Marianne" w:hAnsi="Marianne" w:cs="Arial"/>
          <w:color w:val="000000"/>
          <w:sz w:val="20"/>
          <w:szCs w:val="20"/>
        </w:rPr>
      </w:pPr>
      <w:sdt>
        <w:sdtPr>
          <w:rPr>
            <w:rFonts w:ascii="Marianne" w:hAnsi="Marianne" w:cs="Arial"/>
            <w:color w:val="000000"/>
            <w:sz w:val="20"/>
            <w:szCs w:val="20"/>
          </w:rPr>
          <w:id w:val="2014101883"/>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Un acte spécial </w:t>
      </w:r>
      <w:r w:rsidR="00F06727" w:rsidRPr="00F06727">
        <w:rPr>
          <w:rFonts w:ascii="Marianne" w:hAnsi="Marianne" w:cs="Arial"/>
          <w:color w:val="000000"/>
          <w:sz w:val="20"/>
          <w:szCs w:val="20"/>
        </w:rPr>
        <w:t>portant acceptation du sous-traitant et agrément de ses conditions de paiement</w:t>
      </w:r>
      <w:r w:rsidR="00F06727">
        <w:rPr>
          <w:rFonts w:ascii="Calibri" w:hAnsi="Calibri" w:cs="Calibri"/>
          <w:color w:val="000000"/>
          <w:sz w:val="20"/>
          <w:szCs w:val="20"/>
        </w:rPr>
        <w:t> </w:t>
      </w:r>
      <w:r w:rsidR="00F06727">
        <w:rPr>
          <w:rFonts w:ascii="Marianne" w:hAnsi="Marianne" w:cs="Arial"/>
          <w:color w:val="000000"/>
          <w:sz w:val="20"/>
          <w:szCs w:val="20"/>
        </w:rPr>
        <w:t xml:space="preserve">; </w:t>
      </w:r>
    </w:p>
    <w:p w14:paraId="5A00BAB0" w14:textId="1613C577" w:rsidR="00184D6B" w:rsidRDefault="004B1639" w:rsidP="00D1302A">
      <w:pPr>
        <w:widowControl w:val="0"/>
        <w:autoSpaceDE w:val="0"/>
        <w:autoSpaceDN w:val="0"/>
        <w:adjustRightInd w:val="0"/>
        <w:spacing w:before="120" w:after="120" w:line="240" w:lineRule="auto"/>
        <w:ind w:left="111" w:right="104"/>
        <w:jc w:val="both"/>
        <w:rPr>
          <w:rFonts w:ascii="Marianne" w:hAnsi="Marianne" w:cs="Arial"/>
          <w:color w:val="000000"/>
          <w:sz w:val="20"/>
          <w:szCs w:val="20"/>
        </w:rPr>
      </w:pPr>
      <w:sdt>
        <w:sdtPr>
          <w:rPr>
            <w:rFonts w:ascii="Marianne" w:hAnsi="Marianne" w:cs="Arial"/>
            <w:color w:val="000000"/>
            <w:sz w:val="20"/>
            <w:szCs w:val="20"/>
          </w:rPr>
          <w:id w:val="-202718868"/>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U</w:t>
      </w:r>
      <w:r w:rsidR="00F06727" w:rsidRPr="00F06727">
        <w:rPr>
          <w:rFonts w:ascii="Marianne" w:hAnsi="Marianne" w:cs="Arial"/>
          <w:color w:val="000000"/>
          <w:sz w:val="20"/>
          <w:szCs w:val="20"/>
        </w:rPr>
        <w:t>n acte spécial modificatif ; il annule et remplace la déclaration de sous-traitance du …………. .</w:t>
      </w:r>
    </w:p>
    <w:p w14:paraId="0F8B1D4E" w14:textId="77777777" w:rsidR="00D1302A" w:rsidRPr="00F06727" w:rsidRDefault="00D1302A" w:rsidP="00D1302A">
      <w:pPr>
        <w:widowControl w:val="0"/>
        <w:autoSpaceDE w:val="0"/>
        <w:autoSpaceDN w:val="0"/>
        <w:adjustRightInd w:val="0"/>
        <w:spacing w:before="120" w:after="120" w:line="240" w:lineRule="auto"/>
        <w:ind w:left="111" w:right="104"/>
        <w:jc w:val="both"/>
        <w:rPr>
          <w:rFonts w:ascii="Marianne" w:hAnsi="Marianne"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7C469D63" w14:textId="77777777">
        <w:tc>
          <w:tcPr>
            <w:tcW w:w="10276" w:type="dxa"/>
            <w:tcBorders>
              <w:top w:val="nil"/>
              <w:left w:val="nil"/>
              <w:bottom w:val="nil"/>
              <w:right w:val="nil"/>
            </w:tcBorders>
            <w:shd w:val="clear" w:color="auto" w:fill="C6D9F1"/>
          </w:tcPr>
          <w:p w14:paraId="099A3742" w14:textId="2586249C"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t xml:space="preserve">D </w:t>
            </w:r>
            <w:r w:rsidR="00F06727">
              <w:rPr>
                <w:rFonts w:ascii="Marianne" w:hAnsi="Marianne" w:cs="Arial"/>
                <w:b/>
                <w:bCs/>
                <w:color w:val="000000"/>
              </w:rPr>
              <w:t>–</w:t>
            </w:r>
            <w:r w:rsidRPr="00F06727">
              <w:rPr>
                <w:rFonts w:ascii="Marianne" w:hAnsi="Marianne" w:cs="Arial"/>
                <w:b/>
                <w:bCs/>
                <w:color w:val="000000"/>
              </w:rPr>
              <w:t xml:space="preserve"> </w:t>
            </w:r>
            <w:r w:rsidR="00F06727">
              <w:rPr>
                <w:rFonts w:ascii="Marianne" w:hAnsi="Marianne" w:cs="Arial"/>
                <w:b/>
                <w:bCs/>
                <w:color w:val="000000"/>
              </w:rPr>
              <w:t>Identification du soumissionnaire ou du titulaire du marché public</w:t>
            </w:r>
            <w:r w:rsidRPr="00F06727">
              <w:rPr>
                <w:rFonts w:ascii="Marianne" w:hAnsi="Marianne" w:cs="Arial"/>
                <w:b/>
                <w:bCs/>
                <w:color w:val="000000"/>
              </w:rPr>
              <w:t>.</w:t>
            </w:r>
          </w:p>
        </w:tc>
      </w:tr>
    </w:tbl>
    <w:p w14:paraId="025FBA82" w14:textId="7DE85410" w:rsidR="00A670BA" w:rsidRDefault="00A670BA"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59CE10B" w14:textId="378B7419"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1E725FFB"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4D8D2C3" w14:textId="5B8822EC" w:rsidR="00F06727" w:rsidRPr="00F06727" w:rsidRDefault="00F06727" w:rsidP="00D1302A">
      <w:pPr>
        <w:pStyle w:val="Paragraphedeliste"/>
        <w:numPr>
          <w:ilvl w:val="0"/>
          <w:numId w:val="37"/>
        </w:numPr>
        <w:jc w:val="both"/>
      </w:pPr>
      <w:r w:rsidRPr="00F06727">
        <w:t>Nom commercial et dénomination sociale de l’unité ou de l’établissement qui exécutera la prestation :</w:t>
      </w:r>
    </w:p>
    <w:p w14:paraId="10B09B3E" w14:textId="1B084139"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6BAE6F3"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D1A4D9F"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5208AE0" w14:textId="402566DA" w:rsidR="00F06727" w:rsidRPr="00F06727" w:rsidRDefault="00F06727" w:rsidP="00D1302A">
      <w:pPr>
        <w:pStyle w:val="Paragraphedeliste"/>
        <w:numPr>
          <w:ilvl w:val="0"/>
          <w:numId w:val="37"/>
        </w:numPr>
        <w:jc w:val="both"/>
      </w:pPr>
      <w:r w:rsidRPr="00F06727">
        <w:t>Adresses postale et du siège social (si elle est différente de l’adresse postale) :</w:t>
      </w:r>
    </w:p>
    <w:p w14:paraId="4B5EAAC1" w14:textId="02946748"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C7CA378" w14:textId="1DF43716"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498023E" w14:textId="7FC0CC88" w:rsidR="00F06727" w:rsidRPr="00F06727" w:rsidRDefault="00F06727" w:rsidP="00D1302A">
      <w:pPr>
        <w:pStyle w:val="Paragraphedeliste"/>
        <w:numPr>
          <w:ilvl w:val="0"/>
          <w:numId w:val="37"/>
        </w:numPr>
        <w:jc w:val="both"/>
      </w:pPr>
      <w:r w:rsidRPr="00F06727">
        <w:t>Adresse électronique :</w:t>
      </w:r>
    </w:p>
    <w:p w14:paraId="74363BC3"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ECD01E5" w14:textId="02DCDCDD" w:rsidR="00F06727" w:rsidRPr="00F06727" w:rsidRDefault="00F06727" w:rsidP="00D1302A">
      <w:pPr>
        <w:pStyle w:val="Paragraphedeliste"/>
        <w:numPr>
          <w:ilvl w:val="0"/>
          <w:numId w:val="37"/>
        </w:numPr>
        <w:jc w:val="both"/>
      </w:pPr>
      <w:r w:rsidRPr="00F06727">
        <w:t>Numéros de téléphone et de télécopie :</w:t>
      </w:r>
    </w:p>
    <w:p w14:paraId="29CE9632"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564B422" w14:textId="423B5E25" w:rsidR="00F06727" w:rsidRPr="00F06727" w:rsidRDefault="00F06727" w:rsidP="00D1302A">
      <w:pPr>
        <w:pStyle w:val="Paragraphedeliste"/>
        <w:numPr>
          <w:ilvl w:val="0"/>
          <w:numId w:val="37"/>
        </w:numPr>
        <w:jc w:val="both"/>
      </w:pPr>
      <w:r w:rsidRPr="00F06727">
        <w:t>Numéro SIRET, à défaut, un numéro d’identification européen ou international ou propre au pays d’origine de l’opérateur économique issu d’un répertoire figurant dans la liste des ICD :</w:t>
      </w:r>
    </w:p>
    <w:p w14:paraId="335F707E"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F6B5A3A"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47155B7"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AF1FDAA" w14:textId="05571E3E" w:rsidR="00F06727" w:rsidRPr="00F06727" w:rsidRDefault="00F06727" w:rsidP="00D1302A">
      <w:pPr>
        <w:pStyle w:val="Paragraphedeliste"/>
        <w:numPr>
          <w:ilvl w:val="0"/>
          <w:numId w:val="37"/>
        </w:numPr>
        <w:jc w:val="both"/>
      </w:pPr>
      <w:r w:rsidRPr="00F06727">
        <w:t>Forme juridique du soumissionnaire individuel, du titulaire ou du membre du groupement (entreprise individuelle, SA, SARL, EURL, association, établissement public, etc.) :</w:t>
      </w:r>
    </w:p>
    <w:p w14:paraId="5BC4B0FB" w14:textId="361749C1"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6753FCA"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7D1E278" w14:textId="28317BD3" w:rsidR="00D1302A" w:rsidRDefault="00F06727" w:rsidP="00D1302A">
      <w:pPr>
        <w:pStyle w:val="Paragraphedeliste"/>
        <w:numPr>
          <w:ilvl w:val="0"/>
          <w:numId w:val="37"/>
        </w:numPr>
        <w:jc w:val="both"/>
      </w:pPr>
      <w:r w:rsidRPr="00F06727">
        <w:t>En cas de groupement momentané d’entreprises, identification et coordonnées du mandataire du groupement :</w:t>
      </w:r>
    </w:p>
    <w:p w14:paraId="0D680806" w14:textId="77777777" w:rsidR="00D1302A" w:rsidRDefault="00D1302A">
      <w:pPr>
        <w:rPr>
          <w:rFonts w:ascii="Marianne" w:hAnsi="Marianne" w:cs="Arial"/>
          <w:color w:val="000000"/>
          <w:sz w:val="20"/>
          <w:szCs w:val="20"/>
        </w:rPr>
      </w:pPr>
      <w: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0AFC9885" w14:textId="77777777">
        <w:tc>
          <w:tcPr>
            <w:tcW w:w="10276" w:type="dxa"/>
            <w:tcBorders>
              <w:top w:val="nil"/>
              <w:left w:val="nil"/>
              <w:bottom w:val="nil"/>
              <w:right w:val="nil"/>
            </w:tcBorders>
            <w:shd w:val="clear" w:color="auto" w:fill="C6D9F1"/>
          </w:tcPr>
          <w:p w14:paraId="2D82B8E9" w14:textId="2D779522"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lastRenderedPageBreak/>
              <w:t xml:space="preserve">E - Identification </w:t>
            </w:r>
            <w:r w:rsidR="00F06727">
              <w:rPr>
                <w:rFonts w:ascii="Marianne" w:hAnsi="Marianne" w:cs="Arial"/>
                <w:b/>
                <w:bCs/>
                <w:color w:val="000000"/>
              </w:rPr>
              <w:t>du sous-traitant</w:t>
            </w:r>
            <w:r w:rsidRPr="00F06727">
              <w:rPr>
                <w:rFonts w:ascii="Marianne" w:hAnsi="Marianne" w:cs="Arial"/>
                <w:b/>
                <w:bCs/>
                <w:color w:val="000000"/>
              </w:rPr>
              <w:t>.</w:t>
            </w:r>
          </w:p>
        </w:tc>
      </w:tr>
    </w:tbl>
    <w:p w14:paraId="3DAA2A17" w14:textId="0CBF5CA2" w:rsidR="00A670BA" w:rsidRDefault="00A670BA"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5A51516" w14:textId="6ACD0896" w:rsidR="00F06727" w:rsidRPr="00F06727" w:rsidRDefault="00F06727" w:rsidP="00D1302A">
      <w:pPr>
        <w:pStyle w:val="Paragraphedeliste"/>
        <w:numPr>
          <w:ilvl w:val="0"/>
          <w:numId w:val="37"/>
        </w:numPr>
        <w:jc w:val="both"/>
      </w:pPr>
      <w:r w:rsidRPr="00F06727">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1926ABDC"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4F8027A" w14:textId="737954BD" w:rsidR="00F06727" w:rsidRDefault="00F06727" w:rsidP="00D1302A">
      <w:pPr>
        <w:pStyle w:val="Paragraphedeliste"/>
        <w:numPr>
          <w:ilvl w:val="0"/>
          <w:numId w:val="37"/>
        </w:numPr>
        <w:jc w:val="both"/>
      </w:pPr>
      <w:r w:rsidRPr="00F06727">
        <w:t>Nom commercial et dénomination sociale de l’unité ou de l’établissement qui exécutera la prestation :</w:t>
      </w:r>
    </w:p>
    <w:p w14:paraId="10B4CD6D" w14:textId="69D15C89" w:rsidR="00F06727" w:rsidRPr="00F06727" w:rsidRDefault="00F06727" w:rsidP="00D1302A">
      <w:pPr>
        <w:widowControl w:val="0"/>
        <w:autoSpaceDE w:val="0"/>
        <w:autoSpaceDN w:val="0"/>
        <w:adjustRightInd w:val="0"/>
        <w:spacing w:after="0" w:line="240" w:lineRule="auto"/>
        <w:ind w:right="104"/>
        <w:jc w:val="both"/>
        <w:rPr>
          <w:rFonts w:ascii="Marianne" w:hAnsi="Marianne" w:cs="Arial"/>
          <w:color w:val="000000"/>
          <w:sz w:val="20"/>
          <w:szCs w:val="20"/>
        </w:rPr>
      </w:pPr>
    </w:p>
    <w:p w14:paraId="5983BCD7" w14:textId="39CE9B0E" w:rsidR="00F06727" w:rsidRDefault="00F06727" w:rsidP="00D1302A">
      <w:pPr>
        <w:pStyle w:val="Paragraphedeliste"/>
        <w:numPr>
          <w:ilvl w:val="0"/>
          <w:numId w:val="37"/>
        </w:numPr>
        <w:jc w:val="both"/>
      </w:pPr>
      <w:r w:rsidRPr="00F06727">
        <w:t>Adresses postale et du siège social (si elle est différente de l’adresse postale) :</w:t>
      </w:r>
    </w:p>
    <w:p w14:paraId="1BC92FBE" w14:textId="77777777" w:rsidR="00F06727" w:rsidRPr="00F06727" w:rsidRDefault="00F06727" w:rsidP="00D1302A">
      <w:pPr>
        <w:pStyle w:val="Paragraphedeliste"/>
        <w:numPr>
          <w:ilvl w:val="0"/>
          <w:numId w:val="0"/>
        </w:numPr>
        <w:ind w:left="831"/>
        <w:jc w:val="both"/>
      </w:pPr>
    </w:p>
    <w:p w14:paraId="18F09BA6" w14:textId="25F44007" w:rsidR="00F06727" w:rsidRDefault="00F06727" w:rsidP="00D1302A">
      <w:pPr>
        <w:pStyle w:val="Paragraphedeliste"/>
        <w:numPr>
          <w:ilvl w:val="0"/>
          <w:numId w:val="37"/>
        </w:numPr>
        <w:jc w:val="both"/>
      </w:pPr>
      <w:r w:rsidRPr="00F06727">
        <w:t>Adresse électronique :</w:t>
      </w:r>
    </w:p>
    <w:p w14:paraId="26491A2C" w14:textId="33CDBBE3" w:rsidR="00F06727" w:rsidRPr="00F06727" w:rsidRDefault="00F06727" w:rsidP="00D1302A">
      <w:pPr>
        <w:widowControl w:val="0"/>
        <w:autoSpaceDE w:val="0"/>
        <w:autoSpaceDN w:val="0"/>
        <w:adjustRightInd w:val="0"/>
        <w:spacing w:after="0" w:line="240" w:lineRule="auto"/>
        <w:ind w:right="104"/>
        <w:jc w:val="both"/>
        <w:rPr>
          <w:rFonts w:ascii="Marianne" w:hAnsi="Marianne" w:cs="Arial"/>
          <w:color w:val="000000"/>
          <w:sz w:val="20"/>
          <w:szCs w:val="20"/>
        </w:rPr>
      </w:pPr>
    </w:p>
    <w:p w14:paraId="618FE314" w14:textId="01643B79" w:rsidR="00F06727" w:rsidRPr="00F06727" w:rsidRDefault="00F06727" w:rsidP="00D1302A">
      <w:pPr>
        <w:pStyle w:val="Paragraphedeliste"/>
        <w:numPr>
          <w:ilvl w:val="0"/>
          <w:numId w:val="37"/>
        </w:numPr>
        <w:jc w:val="both"/>
      </w:pPr>
      <w:r w:rsidRPr="00F06727">
        <w:t>Numéros de téléphone et de télécopie :</w:t>
      </w:r>
    </w:p>
    <w:p w14:paraId="680763CF" w14:textId="77777777" w:rsidR="00F06727" w:rsidRPr="00F06727" w:rsidRDefault="00F06727" w:rsidP="00D1302A">
      <w:pPr>
        <w:ind w:left="831"/>
        <w:jc w:val="both"/>
      </w:pPr>
    </w:p>
    <w:p w14:paraId="7E8CEB77" w14:textId="22409AB9" w:rsidR="00F06727" w:rsidRPr="00F06727" w:rsidRDefault="00F06727" w:rsidP="00D1302A">
      <w:pPr>
        <w:pStyle w:val="Paragraphedeliste"/>
        <w:numPr>
          <w:ilvl w:val="0"/>
          <w:numId w:val="37"/>
        </w:numPr>
        <w:jc w:val="both"/>
      </w:pPr>
      <w:r w:rsidRPr="00F06727">
        <w:t>Numéro SIRET, à défaut, un numéro d’identification européen ou international ou propre au pays d’origine de l’opérateur économique issu d’un répertoire figurant dans la liste des ICD :</w:t>
      </w:r>
    </w:p>
    <w:p w14:paraId="428E4975" w14:textId="24336DA4" w:rsidR="00F06727" w:rsidRDefault="00F06727" w:rsidP="00D1302A">
      <w:pPr>
        <w:pStyle w:val="Paragraphedeliste"/>
        <w:jc w:val="both"/>
      </w:pPr>
    </w:p>
    <w:p w14:paraId="64020045" w14:textId="77777777" w:rsidR="00F06727" w:rsidRPr="00F06727" w:rsidRDefault="00F06727" w:rsidP="00D1302A">
      <w:pPr>
        <w:ind w:left="831"/>
        <w:jc w:val="both"/>
      </w:pPr>
    </w:p>
    <w:p w14:paraId="67A4D3DC" w14:textId="33D74C44" w:rsidR="00F06727" w:rsidRPr="00F06727" w:rsidRDefault="00F06727" w:rsidP="00D1302A">
      <w:pPr>
        <w:pStyle w:val="Paragraphedeliste"/>
        <w:numPr>
          <w:ilvl w:val="0"/>
          <w:numId w:val="37"/>
        </w:numPr>
        <w:jc w:val="both"/>
      </w:pPr>
      <w:r w:rsidRPr="00F06727">
        <w:t>Forme juridique du sous-traitant (entreprise individuelle, SA, SARL, EURL, association, établissement public, etc.) et numéro d’enregistrement au registre du commerce, au répertoire des métiers ou auprès d’un centre de formalité des entreprises :</w:t>
      </w:r>
    </w:p>
    <w:p w14:paraId="39608E44" w14:textId="77777777" w:rsidR="00F06727" w:rsidRPr="00F06727" w:rsidRDefault="00F06727" w:rsidP="00D1302A">
      <w:pPr>
        <w:ind w:left="831"/>
        <w:jc w:val="both"/>
      </w:pPr>
    </w:p>
    <w:p w14:paraId="483E9D65" w14:textId="77777777" w:rsidR="00F06727" w:rsidRPr="00F06727" w:rsidRDefault="00F06727" w:rsidP="00D1302A">
      <w:pPr>
        <w:ind w:left="831"/>
        <w:jc w:val="both"/>
      </w:pPr>
    </w:p>
    <w:p w14:paraId="25290B9A" w14:textId="77777777" w:rsidR="00F06727" w:rsidRPr="00F06727" w:rsidRDefault="00F06727" w:rsidP="00D1302A">
      <w:pPr>
        <w:ind w:left="831"/>
        <w:jc w:val="both"/>
      </w:pPr>
    </w:p>
    <w:p w14:paraId="32AED99B" w14:textId="57FF944F" w:rsidR="00F06727" w:rsidRPr="00F06727" w:rsidRDefault="00F06727" w:rsidP="00D1302A">
      <w:pPr>
        <w:pStyle w:val="Paragraphedeliste"/>
        <w:numPr>
          <w:ilvl w:val="0"/>
          <w:numId w:val="37"/>
        </w:numPr>
        <w:jc w:val="both"/>
      </w:pPr>
      <w:r w:rsidRPr="00F06727">
        <w:t>Personne(s) physique(s) ayant le pouvoir d’engager le sous-traitant :</w:t>
      </w:r>
    </w:p>
    <w:p w14:paraId="78DECDCC" w14:textId="77777777" w:rsidR="00F06727" w:rsidRPr="00F06727" w:rsidRDefault="00F06727" w:rsidP="00D1302A">
      <w:pPr>
        <w:ind w:left="831"/>
        <w:jc w:val="both"/>
      </w:pPr>
      <w:r w:rsidRPr="00F06727">
        <w:t>(Indiquer le nom, prénom et la qualité de chaque personne. En MDS, joindre en annexe un justificatif prouvant l’habilitation à engager le sous-traitant. Pour les autres marchés publics, ce document sera à fournir à la demande de l’acheteur.)</w:t>
      </w:r>
    </w:p>
    <w:p w14:paraId="67308466" w14:textId="09D00F7D" w:rsidR="00F06727" w:rsidRDefault="00F06727" w:rsidP="00D1302A">
      <w:pPr>
        <w:pStyle w:val="Paragraphedeliste"/>
        <w:numPr>
          <w:ilvl w:val="0"/>
          <w:numId w:val="0"/>
        </w:numPr>
        <w:ind w:left="831"/>
        <w:jc w:val="both"/>
      </w:pPr>
    </w:p>
    <w:p w14:paraId="6DCE3318" w14:textId="77777777" w:rsidR="00F06727" w:rsidRPr="00F06727" w:rsidRDefault="00F06727" w:rsidP="00D1302A">
      <w:pPr>
        <w:ind w:left="831"/>
        <w:jc w:val="both"/>
      </w:pPr>
    </w:p>
    <w:p w14:paraId="5E44A089" w14:textId="5186E45F" w:rsidR="00F06727" w:rsidRPr="00F06727" w:rsidRDefault="00F06727" w:rsidP="00D1302A">
      <w:pPr>
        <w:pStyle w:val="Paragraphedeliste"/>
        <w:numPr>
          <w:ilvl w:val="0"/>
          <w:numId w:val="37"/>
        </w:numPr>
        <w:jc w:val="both"/>
      </w:pPr>
      <w:r w:rsidRPr="00F06727">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09CF8BF4"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A38BD7E" w14:textId="777E7805" w:rsidR="00F06727" w:rsidRPr="00F06727" w:rsidRDefault="004B1639" w:rsidP="00D1302A">
      <w:pPr>
        <w:widowControl w:val="0"/>
        <w:autoSpaceDE w:val="0"/>
        <w:autoSpaceDN w:val="0"/>
        <w:adjustRightInd w:val="0"/>
        <w:spacing w:after="0" w:line="240" w:lineRule="auto"/>
        <w:ind w:left="111" w:right="104"/>
        <w:jc w:val="center"/>
        <w:rPr>
          <w:rFonts w:ascii="Marianne" w:hAnsi="Marianne" w:cs="Arial"/>
          <w:color w:val="000000"/>
          <w:sz w:val="20"/>
          <w:szCs w:val="20"/>
        </w:rPr>
      </w:pPr>
      <w:sdt>
        <w:sdtPr>
          <w:rPr>
            <w:rFonts w:ascii="Marianne" w:hAnsi="Marianne" w:cs="Arial"/>
            <w:color w:val="000000"/>
            <w:sz w:val="20"/>
            <w:szCs w:val="20"/>
          </w:rPr>
          <w:id w:val="1138143705"/>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 xml:space="preserve">Oui     </w:t>
      </w:r>
      <w:sdt>
        <w:sdtPr>
          <w:rPr>
            <w:rFonts w:ascii="Marianne" w:hAnsi="Marianne" w:cs="Arial"/>
            <w:color w:val="000000"/>
            <w:sz w:val="20"/>
            <w:szCs w:val="20"/>
          </w:rPr>
          <w:id w:val="1138919344"/>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Non</w:t>
      </w:r>
    </w:p>
    <w:p w14:paraId="6DCA9144"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F33DFB5" w14:textId="74C47F5F" w:rsidR="00F06727" w:rsidRPr="00F06727" w:rsidRDefault="00F06727" w:rsidP="00D1302A">
      <w:pPr>
        <w:pStyle w:val="Paragraphedeliste"/>
        <w:numPr>
          <w:ilvl w:val="0"/>
          <w:numId w:val="37"/>
        </w:numPr>
        <w:jc w:val="both"/>
      </w:pPr>
      <w:r w:rsidRPr="00F06727">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5419DBEC"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331A90E" w14:textId="77777777" w:rsidR="00F06727" w:rsidRPr="00F06727" w:rsidRDefault="004B1639" w:rsidP="00D1302A">
      <w:pPr>
        <w:widowControl w:val="0"/>
        <w:autoSpaceDE w:val="0"/>
        <w:autoSpaceDN w:val="0"/>
        <w:adjustRightInd w:val="0"/>
        <w:spacing w:after="0" w:line="240" w:lineRule="auto"/>
        <w:ind w:left="111" w:right="104"/>
        <w:jc w:val="center"/>
        <w:rPr>
          <w:rFonts w:ascii="Marianne" w:hAnsi="Marianne" w:cs="Arial"/>
          <w:color w:val="000000"/>
          <w:sz w:val="20"/>
          <w:szCs w:val="20"/>
        </w:rPr>
      </w:pPr>
      <w:sdt>
        <w:sdtPr>
          <w:rPr>
            <w:rFonts w:ascii="Marianne" w:hAnsi="Marianne" w:cs="Arial"/>
            <w:color w:val="000000"/>
            <w:sz w:val="20"/>
            <w:szCs w:val="20"/>
          </w:rPr>
          <w:id w:val="-267394428"/>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 xml:space="preserve">Oui     </w:t>
      </w:r>
      <w:sdt>
        <w:sdtPr>
          <w:rPr>
            <w:rFonts w:ascii="Marianne" w:hAnsi="Marianne" w:cs="Arial"/>
            <w:color w:val="000000"/>
            <w:sz w:val="20"/>
            <w:szCs w:val="20"/>
          </w:rPr>
          <w:id w:val="1545097256"/>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Non</w:t>
      </w:r>
    </w:p>
    <w:p w14:paraId="2B33BFE4"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F6BAA4A" w14:textId="77777777" w:rsidR="00D1302A" w:rsidRDefault="00D1302A">
      <w: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5B93107A" w14:textId="77777777">
        <w:tc>
          <w:tcPr>
            <w:tcW w:w="10276" w:type="dxa"/>
            <w:tcBorders>
              <w:top w:val="nil"/>
              <w:left w:val="nil"/>
              <w:bottom w:val="nil"/>
              <w:right w:val="nil"/>
            </w:tcBorders>
            <w:shd w:val="clear" w:color="auto" w:fill="C6D9F1"/>
          </w:tcPr>
          <w:p w14:paraId="3DAE1CC9" w14:textId="39A8E526"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lastRenderedPageBreak/>
              <w:t xml:space="preserve">F </w:t>
            </w:r>
            <w:r w:rsidR="00F06727">
              <w:rPr>
                <w:rFonts w:ascii="Marianne" w:hAnsi="Marianne" w:cs="Arial"/>
                <w:b/>
                <w:bCs/>
                <w:color w:val="000000"/>
              </w:rPr>
              <w:t>–</w:t>
            </w:r>
            <w:r w:rsidRPr="00F06727">
              <w:rPr>
                <w:rFonts w:ascii="Marianne" w:hAnsi="Marianne" w:cs="Arial"/>
                <w:b/>
                <w:bCs/>
                <w:color w:val="000000"/>
              </w:rPr>
              <w:t xml:space="preserve"> </w:t>
            </w:r>
            <w:r w:rsidR="00F06727">
              <w:rPr>
                <w:rFonts w:ascii="Marianne" w:hAnsi="Marianne" w:cs="Arial"/>
                <w:b/>
                <w:bCs/>
                <w:color w:val="000000"/>
              </w:rPr>
              <w:t xml:space="preserve">Nature des prestations sous-traitées </w:t>
            </w:r>
            <w:r w:rsidRPr="00F06727">
              <w:rPr>
                <w:rFonts w:ascii="Marianne" w:hAnsi="Marianne" w:cs="Arial"/>
                <w:b/>
                <w:bCs/>
                <w:color w:val="000000"/>
              </w:rPr>
              <w:t>.</w:t>
            </w:r>
          </w:p>
        </w:tc>
      </w:tr>
    </w:tbl>
    <w:p w14:paraId="33EC00C5" w14:textId="77777777" w:rsidR="00A670BA" w:rsidRPr="00F06727" w:rsidRDefault="00A670BA" w:rsidP="00D1302A">
      <w:pPr>
        <w:widowControl w:val="0"/>
        <w:tabs>
          <w:tab w:val="left" w:pos="972"/>
          <w:tab w:val="center" w:pos="4644"/>
          <w:tab w:val="right" w:pos="9180"/>
        </w:tabs>
        <w:autoSpaceDE w:val="0"/>
        <w:autoSpaceDN w:val="0"/>
        <w:adjustRightInd w:val="0"/>
        <w:spacing w:after="0" w:line="240" w:lineRule="auto"/>
        <w:ind w:left="111" w:right="104"/>
        <w:jc w:val="both"/>
        <w:rPr>
          <w:rFonts w:ascii="Marianne" w:hAnsi="Marianne" w:cs="Arial"/>
          <w:color w:val="000000"/>
        </w:rPr>
      </w:pPr>
    </w:p>
    <w:p w14:paraId="2F0DF5D8" w14:textId="6C92F1C4" w:rsidR="00F06727" w:rsidRPr="00F06727" w:rsidRDefault="00F06727" w:rsidP="00D1302A">
      <w:pPr>
        <w:pStyle w:val="Paragraphedeliste"/>
        <w:numPr>
          <w:ilvl w:val="0"/>
          <w:numId w:val="37"/>
        </w:numPr>
        <w:jc w:val="both"/>
      </w:pPr>
      <w:r w:rsidRPr="00F06727">
        <w:t>Nature des prestations sous-traitées</w:t>
      </w:r>
      <w:r w:rsidRPr="00F06727">
        <w:rPr>
          <w:rFonts w:ascii="Calibri" w:hAnsi="Calibri" w:cs="Calibri"/>
        </w:rPr>
        <w:t> </w:t>
      </w:r>
      <w:r w:rsidRPr="00F06727">
        <w:t>:</w:t>
      </w:r>
    </w:p>
    <w:p w14:paraId="459D3BA1" w14:textId="77777777" w:rsidR="00F06727" w:rsidRPr="00F06727" w:rsidRDefault="00F06727" w:rsidP="00D1302A">
      <w:pPr>
        <w:jc w:val="both"/>
        <w:rPr>
          <w:rFonts w:ascii="Arial" w:eastAsia="Times New Roman" w:hAnsi="Arial"/>
        </w:rPr>
      </w:pPr>
    </w:p>
    <w:p w14:paraId="3C05795D" w14:textId="77777777" w:rsidR="00F06727" w:rsidRPr="00F06727" w:rsidRDefault="00F06727" w:rsidP="00D1302A">
      <w:pPr>
        <w:jc w:val="both"/>
        <w:rPr>
          <w:rFonts w:ascii="Arial" w:eastAsia="Times New Roman" w:hAnsi="Arial"/>
        </w:rPr>
      </w:pPr>
    </w:p>
    <w:p w14:paraId="390DB183" w14:textId="34AE3CE0" w:rsidR="00F06727" w:rsidRPr="00F06727" w:rsidRDefault="00F06727" w:rsidP="00D1302A">
      <w:pPr>
        <w:pStyle w:val="Paragraphedeliste"/>
        <w:numPr>
          <w:ilvl w:val="0"/>
          <w:numId w:val="37"/>
        </w:numPr>
        <w:jc w:val="both"/>
      </w:pPr>
      <w:r w:rsidRPr="00F06727">
        <w:t>Sous-traitance de traitement de données à caractère personnel (à compléter le cas échéant)</w:t>
      </w:r>
      <w:r w:rsidRPr="00F06727">
        <w:rPr>
          <w:rFonts w:ascii="Calibri" w:hAnsi="Calibri" w:cs="Calibri"/>
        </w:rPr>
        <w:t> </w:t>
      </w:r>
      <w:r w:rsidRPr="00F06727">
        <w:t>:</w:t>
      </w:r>
    </w:p>
    <w:p w14:paraId="383F790F" w14:textId="77777777" w:rsid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D14213F" w14:textId="2D628971"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Le sous-traitant est autorisé à traiter les données à caractère personnel nécessaires pour fournir le ou les service(s) suivant(s)</w:t>
      </w:r>
      <w:r w:rsidRPr="00F06727">
        <w:rPr>
          <w:rFonts w:ascii="Calibri" w:hAnsi="Calibri" w:cs="Calibri"/>
          <w:color w:val="000000"/>
          <w:sz w:val="20"/>
          <w:szCs w:val="20"/>
        </w:rPr>
        <w:t> </w:t>
      </w:r>
      <w:r w:rsidRPr="00F06727">
        <w:rPr>
          <w:rFonts w:ascii="Marianne" w:hAnsi="Marianne" w:cs="Arial"/>
          <w:color w:val="000000"/>
          <w:sz w:val="20"/>
          <w:szCs w:val="20"/>
        </w:rPr>
        <w:t>: ……………</w:t>
      </w:r>
    </w:p>
    <w:p w14:paraId="79EB3280" w14:textId="4810FE23"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La durée du traitement</w:t>
      </w:r>
      <w:r w:rsidRPr="00F06727">
        <w:rPr>
          <w:rFonts w:ascii="Calibri" w:hAnsi="Calibri" w:cs="Calibri"/>
          <w:color w:val="000000"/>
          <w:sz w:val="20"/>
          <w:szCs w:val="20"/>
        </w:rPr>
        <w:t> </w:t>
      </w:r>
      <w:r w:rsidRPr="00F06727">
        <w:rPr>
          <w:rFonts w:ascii="Marianne" w:hAnsi="Marianne" w:cs="Arial"/>
          <w:color w:val="000000"/>
          <w:sz w:val="20"/>
          <w:szCs w:val="20"/>
        </w:rPr>
        <w:t>est : ……………..</w:t>
      </w:r>
    </w:p>
    <w:p w14:paraId="4EFD4AD7"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La nature des opérations réalisées sur les données est</w:t>
      </w:r>
      <w:r w:rsidRPr="00F06727">
        <w:rPr>
          <w:rFonts w:ascii="Calibri" w:hAnsi="Calibri" w:cs="Calibri"/>
          <w:color w:val="000000"/>
          <w:sz w:val="20"/>
          <w:szCs w:val="20"/>
        </w:rPr>
        <w:t> </w:t>
      </w:r>
      <w:r w:rsidRPr="00F06727">
        <w:rPr>
          <w:rFonts w:ascii="Marianne" w:hAnsi="Marianne" w:cs="Arial"/>
          <w:color w:val="000000"/>
          <w:sz w:val="20"/>
          <w:szCs w:val="20"/>
        </w:rPr>
        <w:t xml:space="preserve">: …………………. </w:t>
      </w:r>
    </w:p>
    <w:p w14:paraId="662CFB23"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6AB502B"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La ou les finalité(s) du traitement sont</w:t>
      </w:r>
      <w:r w:rsidRPr="00F06727">
        <w:rPr>
          <w:rFonts w:ascii="Calibri" w:hAnsi="Calibri" w:cs="Calibri"/>
          <w:color w:val="000000"/>
          <w:sz w:val="20"/>
          <w:szCs w:val="20"/>
        </w:rPr>
        <w:t> </w:t>
      </w:r>
      <w:r w:rsidRPr="00F06727">
        <w:rPr>
          <w:rFonts w:ascii="Marianne" w:hAnsi="Marianne" w:cs="Arial"/>
          <w:color w:val="000000"/>
          <w:sz w:val="20"/>
          <w:szCs w:val="20"/>
        </w:rPr>
        <w:t>: ……………</w:t>
      </w:r>
    </w:p>
    <w:p w14:paraId="552F7562"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8B722CC"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Les données à caractère personnel</w:t>
      </w:r>
      <w:r w:rsidRPr="00F06727">
        <w:rPr>
          <w:rFonts w:ascii="Calibri" w:hAnsi="Calibri" w:cs="Calibri"/>
          <w:color w:val="000000"/>
          <w:sz w:val="20"/>
          <w:szCs w:val="20"/>
        </w:rPr>
        <w:t> </w:t>
      </w:r>
      <w:r w:rsidRPr="00F06727">
        <w:rPr>
          <w:rFonts w:ascii="Marianne" w:hAnsi="Marianne" w:cs="Arial"/>
          <w:color w:val="000000"/>
          <w:sz w:val="20"/>
          <w:szCs w:val="20"/>
        </w:rPr>
        <w:t>trait</w:t>
      </w:r>
      <w:r w:rsidRPr="00F06727">
        <w:rPr>
          <w:rFonts w:ascii="Marianne" w:hAnsi="Marianne" w:cs="Marianne"/>
          <w:color w:val="000000"/>
          <w:sz w:val="20"/>
          <w:szCs w:val="20"/>
        </w:rPr>
        <w:t>é</w:t>
      </w:r>
      <w:r w:rsidRPr="00F06727">
        <w:rPr>
          <w:rFonts w:ascii="Marianne" w:hAnsi="Marianne" w:cs="Arial"/>
          <w:color w:val="000000"/>
          <w:sz w:val="20"/>
          <w:szCs w:val="20"/>
        </w:rPr>
        <w:t>es sont : ………………</w:t>
      </w:r>
    </w:p>
    <w:p w14:paraId="44BE98B1"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EF49B0F"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Les catégories de personnes concernées</w:t>
      </w:r>
      <w:r w:rsidRPr="00F06727">
        <w:rPr>
          <w:rFonts w:ascii="Calibri" w:hAnsi="Calibri" w:cs="Calibri"/>
          <w:color w:val="000000"/>
          <w:sz w:val="20"/>
          <w:szCs w:val="20"/>
        </w:rPr>
        <w:t> </w:t>
      </w:r>
      <w:r w:rsidRPr="00F06727">
        <w:rPr>
          <w:rFonts w:ascii="Marianne" w:hAnsi="Marianne" w:cs="Arial"/>
          <w:color w:val="000000"/>
          <w:sz w:val="20"/>
          <w:szCs w:val="20"/>
        </w:rPr>
        <w:t>sont : ………………….</w:t>
      </w:r>
    </w:p>
    <w:p w14:paraId="68ED89B4"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BC8B6DF"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Le soumissionnaire/titulaire déclare que</w:t>
      </w:r>
      <w:r w:rsidRPr="00F06727">
        <w:rPr>
          <w:rFonts w:ascii="Calibri" w:hAnsi="Calibri" w:cs="Calibri"/>
          <w:color w:val="000000"/>
          <w:sz w:val="20"/>
          <w:szCs w:val="20"/>
        </w:rPr>
        <w:t> </w:t>
      </w:r>
      <w:r w:rsidRPr="00F06727">
        <w:rPr>
          <w:rFonts w:ascii="Marianne" w:hAnsi="Marianne" w:cs="Arial"/>
          <w:color w:val="000000"/>
          <w:sz w:val="20"/>
          <w:szCs w:val="20"/>
        </w:rPr>
        <w:t>:</w:t>
      </w:r>
    </w:p>
    <w:p w14:paraId="5E1C8C36" w14:textId="77777777" w:rsidR="00F06727" w:rsidRPr="00F06727" w:rsidRDefault="00F06727" w:rsidP="00D1302A">
      <w:pPr>
        <w:jc w:val="both"/>
        <w:rPr>
          <w:rFonts w:ascii="Arial" w:eastAsia="Times New Roman" w:hAnsi="Arial"/>
        </w:rPr>
      </w:pPr>
    </w:p>
    <w:p w14:paraId="083BCF8F" w14:textId="2B1B7420" w:rsidR="00F06727" w:rsidRPr="00F06727" w:rsidRDefault="004B1639"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sdt>
        <w:sdtPr>
          <w:rPr>
            <w:rFonts w:ascii="Marianne" w:hAnsi="Marianne" w:cs="Arial"/>
            <w:color w:val="000000"/>
            <w:sz w:val="20"/>
            <w:szCs w:val="20"/>
          </w:rPr>
          <w:id w:val="2077933462"/>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Le sous-traitant présente des garanties suffisantes pour la mise en œuvre de mesures techniques et organisationnelles propres à assurer la protection des données personnelles</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w:t>
      </w:r>
    </w:p>
    <w:p w14:paraId="79964F8D"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676D3AE" w14:textId="7F8E288B" w:rsidR="00F06727" w:rsidRPr="00F06727" w:rsidRDefault="004B1639"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sdt>
        <w:sdtPr>
          <w:rPr>
            <w:rFonts w:ascii="Marianne" w:hAnsi="Marianne" w:cs="Arial"/>
            <w:color w:val="000000"/>
            <w:sz w:val="20"/>
            <w:szCs w:val="20"/>
          </w:rPr>
          <w:id w:val="-1832526767"/>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sidRPr="00F06727">
        <w:rPr>
          <w:rFonts w:ascii="Marianne" w:hAnsi="Marianne" w:cs="Arial"/>
          <w:color w:val="000000"/>
          <w:sz w:val="20"/>
          <w:szCs w:val="20"/>
        </w:rPr>
        <w:t>Le contrat de sous-traitance intègre les clauses obligatoires prévues par l’</w:t>
      </w:r>
      <w:hyperlink r:id="rId10" w:anchor="Article28" w:history="1">
        <w:r w:rsidR="00F06727" w:rsidRPr="00F06727">
          <w:rPr>
            <w:rFonts w:ascii="Marianne" w:hAnsi="Marianne" w:cs="Arial"/>
            <w:color w:val="000000"/>
            <w:sz w:val="20"/>
            <w:szCs w:val="20"/>
          </w:rPr>
          <w:t>article 28 du règlement</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(UE)</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2016/679 du Parlement europ</w:t>
        </w:r>
        <w:r w:rsidR="00F06727" w:rsidRPr="00F06727">
          <w:rPr>
            <w:rFonts w:ascii="Marianne" w:hAnsi="Marianne" w:cs="Marianne"/>
            <w:color w:val="000000"/>
            <w:sz w:val="20"/>
            <w:szCs w:val="20"/>
          </w:rPr>
          <w:t>é</w:t>
        </w:r>
        <w:r w:rsidR="00F06727" w:rsidRPr="00F06727">
          <w:rPr>
            <w:rFonts w:ascii="Marianne" w:hAnsi="Marianne" w:cs="Arial"/>
            <w:color w:val="000000"/>
            <w:sz w:val="20"/>
            <w:szCs w:val="20"/>
          </w:rPr>
          <w:t>en et du Conseil du</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27</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avril</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2016</w:t>
        </w:r>
      </w:hyperlink>
      <w:r w:rsidR="00F06727" w:rsidRPr="00F06727">
        <w:rPr>
          <w:rFonts w:ascii="Marianne" w:hAnsi="Marianne" w:cs="Arial"/>
          <w:color w:val="000000"/>
          <w:sz w:val="20"/>
          <w:szCs w:val="20"/>
        </w:rPr>
        <w:t xml:space="preserve"> relatif à la protection des personnes physiques à l’égard du traitement des données à caractère personnel et à la libre circulation de ces données et abrogeant la directive</w:t>
      </w:r>
      <w:r w:rsidR="00F06727" w:rsidRPr="00F06727">
        <w:rPr>
          <w:rFonts w:ascii="Calibri" w:hAnsi="Calibri" w:cs="Calibri"/>
          <w:color w:val="000000"/>
          <w:sz w:val="20"/>
          <w:szCs w:val="20"/>
        </w:rPr>
        <w:t> </w:t>
      </w:r>
      <w:r w:rsidR="00F06727" w:rsidRPr="00F06727">
        <w:rPr>
          <w:rFonts w:ascii="Marianne" w:hAnsi="Marianne" w:cs="Arial"/>
          <w:color w:val="000000"/>
          <w:sz w:val="20"/>
          <w:szCs w:val="20"/>
        </w:rPr>
        <w:t>95/46/CE (RGPD).</w:t>
      </w:r>
    </w:p>
    <w:p w14:paraId="67A36CA3" w14:textId="77777777" w:rsidR="00F06727" w:rsidRPr="00F06727" w:rsidRDefault="00F06727" w:rsidP="00D1302A">
      <w:pPr>
        <w:jc w:val="both"/>
        <w:rPr>
          <w:rFonts w:ascii="Arial" w:eastAsia="Times New Roman" w:hAnsi="Arial"/>
        </w:rPr>
      </w:pPr>
    </w:p>
    <w:p w14:paraId="038B8C6D" w14:textId="77777777" w:rsidR="00F06727" w:rsidRPr="00F06727" w:rsidRDefault="00F06727" w:rsidP="00D1302A">
      <w:pPr>
        <w:jc w:val="both"/>
        <w:rPr>
          <w:rFonts w:ascii="Arial" w:eastAsia="Times New Roman" w:hAnsi="Arial"/>
        </w:rPr>
      </w:pPr>
    </w:p>
    <w:p w14:paraId="1B96D198" w14:textId="77777777" w:rsidR="00F06727" w:rsidRPr="00F06727" w:rsidRDefault="00F06727" w:rsidP="00D1302A">
      <w:pPr>
        <w:ind w:left="831"/>
        <w:jc w:val="both"/>
      </w:pPr>
    </w:p>
    <w:p w14:paraId="03F37D34" w14:textId="7A56C6C8" w:rsidR="00F06727" w:rsidRPr="00F06727" w:rsidRDefault="00F06727" w:rsidP="00D1302A">
      <w:pPr>
        <w:pStyle w:val="Paragraphedeliste"/>
        <w:numPr>
          <w:ilvl w:val="0"/>
          <w:numId w:val="37"/>
        </w:numPr>
        <w:jc w:val="both"/>
      </w:pPr>
      <w:r w:rsidRPr="00F06727">
        <w:t>Dans les marchés de défense et de sécurité, lieu d’exécution des prestations sous-traitées</w:t>
      </w:r>
      <w:r w:rsidRPr="00F06727">
        <w:rPr>
          <w:rFonts w:ascii="Calibri" w:hAnsi="Calibri" w:cs="Calibri"/>
        </w:rPr>
        <w:t> </w:t>
      </w:r>
      <w:r w:rsidRPr="00F06727">
        <w:t>:</w:t>
      </w:r>
    </w:p>
    <w:p w14:paraId="2F16E439" w14:textId="77777777" w:rsidR="00F06727" w:rsidRPr="00F06727" w:rsidRDefault="00F06727" w:rsidP="00D1302A">
      <w:pPr>
        <w:jc w:val="both"/>
        <w:rPr>
          <w:rFonts w:ascii="Arial" w:eastAsia="Times New Roman" w:hAnsi="Arial"/>
        </w:rPr>
      </w:pPr>
    </w:p>
    <w:p w14:paraId="14761CDA" w14:textId="77777777" w:rsidR="00A670BA" w:rsidRPr="00F06727" w:rsidRDefault="00A670BA" w:rsidP="00D1302A">
      <w:pPr>
        <w:jc w:val="both"/>
      </w:pPr>
    </w:p>
    <w:p w14:paraId="123D97C9" w14:textId="77777777" w:rsidR="00A670BA" w:rsidRPr="00F06727" w:rsidRDefault="00A670BA" w:rsidP="00D1302A">
      <w:pPr>
        <w:jc w:val="both"/>
      </w:pPr>
      <w:r w:rsidRPr="00F06727">
        <w:rPr>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rsidRPr="00F06727" w14:paraId="4BFDCCC9" w14:textId="77777777">
        <w:tc>
          <w:tcPr>
            <w:tcW w:w="10276" w:type="dxa"/>
            <w:tcBorders>
              <w:top w:val="nil"/>
              <w:left w:val="nil"/>
              <w:bottom w:val="nil"/>
              <w:right w:val="nil"/>
            </w:tcBorders>
            <w:shd w:val="clear" w:color="auto" w:fill="C6D9F1"/>
          </w:tcPr>
          <w:p w14:paraId="5FF4C386" w14:textId="43B4A232" w:rsidR="00A670BA" w:rsidRPr="00F06727" w:rsidRDefault="00A670BA" w:rsidP="00D1302A">
            <w:pPr>
              <w:widowControl w:val="0"/>
              <w:autoSpaceDE w:val="0"/>
              <w:autoSpaceDN w:val="0"/>
              <w:adjustRightInd w:val="0"/>
              <w:spacing w:after="0" w:line="240" w:lineRule="auto"/>
              <w:ind w:left="108" w:right="92"/>
              <w:jc w:val="both"/>
              <w:rPr>
                <w:rFonts w:ascii="Marianne" w:hAnsi="Marianne" w:cs="Arial"/>
                <w:sz w:val="24"/>
                <w:szCs w:val="24"/>
              </w:rPr>
            </w:pPr>
            <w:r w:rsidRPr="00F06727">
              <w:rPr>
                <w:rFonts w:ascii="Marianne" w:hAnsi="Marianne" w:cs="Arial"/>
                <w:b/>
                <w:bCs/>
                <w:color w:val="000000"/>
              </w:rPr>
              <w:lastRenderedPageBreak/>
              <w:t xml:space="preserve">G </w:t>
            </w:r>
            <w:r w:rsidR="00F06727">
              <w:rPr>
                <w:rFonts w:ascii="Marianne" w:hAnsi="Marianne" w:cs="Arial"/>
                <w:b/>
                <w:bCs/>
                <w:color w:val="000000"/>
              </w:rPr>
              <w:t>–</w:t>
            </w:r>
            <w:r w:rsidRPr="00F06727">
              <w:rPr>
                <w:rFonts w:ascii="Marianne" w:hAnsi="Marianne" w:cs="Arial"/>
                <w:b/>
                <w:bCs/>
                <w:color w:val="000000"/>
              </w:rPr>
              <w:t xml:space="preserve"> </w:t>
            </w:r>
            <w:r w:rsidR="00F06727">
              <w:rPr>
                <w:rFonts w:ascii="Marianne" w:hAnsi="Marianne" w:cs="Arial"/>
                <w:b/>
                <w:bCs/>
                <w:color w:val="000000"/>
              </w:rPr>
              <w:t xml:space="preserve">Prix des prestations sous-traitées </w:t>
            </w:r>
          </w:p>
        </w:tc>
      </w:tr>
    </w:tbl>
    <w:p w14:paraId="62A62471" w14:textId="77777777" w:rsidR="00A670BA" w:rsidRPr="00F06727" w:rsidRDefault="00A670BA"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5A03635" w14:textId="3BBFB32F" w:rsidR="00F06727" w:rsidRPr="00F06727" w:rsidRDefault="00F06727" w:rsidP="00D1302A">
      <w:pPr>
        <w:pStyle w:val="Paragraphedeliste"/>
        <w:numPr>
          <w:ilvl w:val="0"/>
          <w:numId w:val="37"/>
        </w:numPr>
        <w:jc w:val="both"/>
      </w:pPr>
      <w:r w:rsidRPr="00F06727">
        <w:t>Montant des prestations sous-traitées :</w:t>
      </w:r>
    </w:p>
    <w:p w14:paraId="7E4C6664"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401140C" w14:textId="6D21B92A"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i/>
          <w:color w:val="000000"/>
          <w:sz w:val="20"/>
          <w:szCs w:val="20"/>
        </w:rPr>
      </w:pPr>
      <w:r w:rsidRPr="00F06727">
        <w:rPr>
          <w:rFonts w:ascii="Marianne" w:hAnsi="Marianne" w:cs="Arial"/>
          <w:i/>
          <w:color w:val="000000"/>
          <w:sz w:val="20"/>
          <w:szCs w:val="20"/>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86AE4CE"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7D88183"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a) Montant du contrat de sous-traitance dans le cas de prestations ne relevant pas du b) ci-dessous :</w:t>
      </w:r>
    </w:p>
    <w:p w14:paraId="57ED4DCA" w14:textId="275E394D" w:rsidR="00F06727" w:rsidRPr="00F06727" w:rsidRDefault="00F06727" w:rsidP="00D1302A">
      <w:pPr>
        <w:pStyle w:val="Paragraphedeliste"/>
        <w:numPr>
          <w:ilvl w:val="0"/>
          <w:numId w:val="37"/>
        </w:numPr>
        <w:jc w:val="both"/>
      </w:pPr>
      <w:r w:rsidRPr="00F06727">
        <w:t>Taux de la TVA : ………………………………….. .</w:t>
      </w:r>
    </w:p>
    <w:p w14:paraId="45CE17FF" w14:textId="5891A682" w:rsidR="00F06727" w:rsidRPr="00F06727" w:rsidRDefault="00F06727" w:rsidP="00D1302A">
      <w:pPr>
        <w:pStyle w:val="Paragraphedeliste"/>
        <w:numPr>
          <w:ilvl w:val="0"/>
          <w:numId w:val="37"/>
        </w:numPr>
        <w:jc w:val="both"/>
      </w:pPr>
      <w:r w:rsidRPr="00F06727">
        <w:t>Montant HT : ………………………….. .</w:t>
      </w:r>
    </w:p>
    <w:p w14:paraId="0E7B74C5" w14:textId="566D06FF" w:rsidR="00F06727" w:rsidRPr="00F06727" w:rsidRDefault="00F06727" w:rsidP="00D1302A">
      <w:pPr>
        <w:pStyle w:val="Paragraphedeliste"/>
        <w:numPr>
          <w:ilvl w:val="0"/>
          <w:numId w:val="37"/>
        </w:numPr>
        <w:jc w:val="both"/>
      </w:pPr>
      <w:r w:rsidRPr="00F06727">
        <w:t>Montant TTC : ………………………… .</w:t>
      </w:r>
    </w:p>
    <w:p w14:paraId="313B68F5"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F364C1B"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F06727">
        <w:rPr>
          <w:rFonts w:ascii="Marianne" w:hAnsi="Marianne" w:cs="Arial"/>
          <w:color w:val="000000"/>
          <w:sz w:val="20"/>
          <w:szCs w:val="20"/>
        </w:rPr>
        <w:t xml:space="preserve">b) Montant du contrat de sous-traitance dans le cas de travaux sous-traités relevant du 2 </w:t>
      </w:r>
      <w:proofErr w:type="spellStart"/>
      <w:r w:rsidRPr="00F06727">
        <w:rPr>
          <w:rFonts w:ascii="Marianne" w:hAnsi="Marianne" w:cs="Arial"/>
          <w:color w:val="000000"/>
          <w:sz w:val="20"/>
          <w:szCs w:val="20"/>
        </w:rPr>
        <w:t>nonies</w:t>
      </w:r>
      <w:proofErr w:type="spellEnd"/>
      <w:r w:rsidRPr="00F06727">
        <w:rPr>
          <w:rFonts w:ascii="Marianne" w:hAnsi="Marianne" w:cs="Arial"/>
          <w:color w:val="000000"/>
          <w:sz w:val="20"/>
          <w:szCs w:val="20"/>
        </w:rPr>
        <w:t xml:space="preserve"> de l’article 283 du code général des impôts :</w:t>
      </w:r>
    </w:p>
    <w:p w14:paraId="71127E20" w14:textId="1FA24171" w:rsidR="00F06727" w:rsidRPr="00F06727" w:rsidRDefault="00F06727" w:rsidP="00D1302A">
      <w:pPr>
        <w:pStyle w:val="Paragraphedeliste"/>
        <w:jc w:val="both"/>
      </w:pPr>
      <w:r w:rsidRPr="00F06727">
        <w:t>Taux de la TVA : auto-liquidation (la TVA est due par le titulaire) : ………. .</w:t>
      </w:r>
    </w:p>
    <w:p w14:paraId="6D7D750D" w14:textId="7E8EC26A" w:rsidR="00F06727" w:rsidRPr="00F06727" w:rsidRDefault="00F06727" w:rsidP="00D1302A">
      <w:pPr>
        <w:pStyle w:val="Paragraphedeliste"/>
        <w:jc w:val="both"/>
      </w:pPr>
      <w:r w:rsidRPr="00F06727">
        <w:t>Montant hors TVA : ………………………….. .</w:t>
      </w:r>
    </w:p>
    <w:p w14:paraId="0100756D"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9A59A43"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11BB0A4"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E5460AE"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60DADEB" w14:textId="66284F67" w:rsidR="00F06727" w:rsidRPr="00C819AF" w:rsidRDefault="00F06727" w:rsidP="00D1302A">
      <w:pPr>
        <w:pStyle w:val="Paragraphedeliste"/>
        <w:jc w:val="both"/>
      </w:pPr>
      <w:r w:rsidRPr="00C819AF">
        <w:t>Modalités de variation des prix :</w:t>
      </w:r>
    </w:p>
    <w:p w14:paraId="65D5E321"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977478C"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000A88A"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44E9870"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63AE685"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CAA2A05" w14:textId="44BFC54F" w:rsidR="00F06727" w:rsidRPr="00F06727" w:rsidRDefault="00F06727" w:rsidP="00D1302A">
      <w:pPr>
        <w:pStyle w:val="Paragraphedeliste"/>
        <w:jc w:val="both"/>
      </w:pPr>
      <w:r w:rsidRPr="00F06727">
        <w:t>Le titulaire déclare que son sous-traitant remplit les conditions pour avoir droit au paiement direct (article R. 2193-10 ou article R. 2393-33 du code de la commande publique) :</w:t>
      </w:r>
    </w:p>
    <w:p w14:paraId="410418C1" w14:textId="77777777" w:rsidR="00F06727" w:rsidRP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50C1D45" w14:textId="5C709531" w:rsidR="00A670BA" w:rsidRDefault="004B1639"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sdt>
        <w:sdtPr>
          <w:rPr>
            <w:rFonts w:ascii="Marianne" w:hAnsi="Marianne" w:cs="Arial"/>
            <w:color w:val="000000"/>
            <w:sz w:val="20"/>
            <w:szCs w:val="20"/>
          </w:rPr>
          <w:id w:val="358247296"/>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 xml:space="preserve">Oui     </w:t>
      </w:r>
      <w:sdt>
        <w:sdtPr>
          <w:rPr>
            <w:rFonts w:ascii="Marianne" w:hAnsi="Marianne" w:cs="Arial"/>
            <w:color w:val="000000"/>
            <w:sz w:val="20"/>
            <w:szCs w:val="20"/>
          </w:rPr>
          <w:id w:val="2004160210"/>
          <w14:checkbox>
            <w14:checked w14:val="0"/>
            <w14:checkedState w14:val="2612" w14:font="MS Gothic"/>
            <w14:uncheckedState w14:val="2610" w14:font="MS Gothic"/>
          </w14:checkbox>
        </w:sdtPr>
        <w:sdtEndPr/>
        <w:sdtContent>
          <w:r w:rsidR="00F06727">
            <w:rPr>
              <w:rFonts w:ascii="MS Gothic" w:eastAsia="MS Gothic" w:hAnsi="MS Gothic" w:cs="Arial" w:hint="eastAsia"/>
              <w:color w:val="000000"/>
              <w:sz w:val="20"/>
              <w:szCs w:val="20"/>
            </w:rPr>
            <w:t>☐</w:t>
          </w:r>
        </w:sdtContent>
      </w:sdt>
      <w:r w:rsidR="00F06727">
        <w:rPr>
          <w:rFonts w:ascii="Marianne" w:hAnsi="Marianne" w:cs="Arial"/>
          <w:color w:val="000000"/>
          <w:sz w:val="20"/>
          <w:szCs w:val="20"/>
        </w:rPr>
        <w:t xml:space="preserve"> </w:t>
      </w:r>
      <w:r w:rsidR="00F06727" w:rsidRPr="00F06727">
        <w:rPr>
          <w:rFonts w:ascii="Marianne" w:hAnsi="Marianne" w:cs="Arial"/>
          <w:color w:val="000000"/>
          <w:sz w:val="20"/>
          <w:szCs w:val="20"/>
        </w:rPr>
        <w:t>No</w:t>
      </w:r>
      <w:bookmarkStart w:id="3" w:name="page_total_master0"/>
      <w:bookmarkStart w:id="4" w:name="page_total"/>
      <w:bookmarkEnd w:id="3"/>
      <w:bookmarkEnd w:id="4"/>
      <w:r w:rsidR="00F06727">
        <w:rPr>
          <w:rFonts w:ascii="Marianne" w:hAnsi="Marianne" w:cs="Arial"/>
          <w:color w:val="000000"/>
          <w:sz w:val="20"/>
          <w:szCs w:val="20"/>
        </w:rPr>
        <w:t>n</w:t>
      </w:r>
    </w:p>
    <w:p w14:paraId="429C9AFE" w14:textId="50BF1826" w:rsid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06727" w:rsidRPr="00C819AF" w14:paraId="52732304" w14:textId="77777777" w:rsidTr="00F10057">
        <w:tc>
          <w:tcPr>
            <w:tcW w:w="10276" w:type="dxa"/>
            <w:tcBorders>
              <w:top w:val="nil"/>
              <w:left w:val="nil"/>
              <w:bottom w:val="nil"/>
              <w:right w:val="nil"/>
            </w:tcBorders>
            <w:shd w:val="clear" w:color="auto" w:fill="C6D9F1"/>
          </w:tcPr>
          <w:p w14:paraId="0812C097" w14:textId="47E5D89C" w:rsidR="00F06727" w:rsidRPr="00C819AF" w:rsidRDefault="00C819AF" w:rsidP="00D1302A">
            <w:pPr>
              <w:pStyle w:val="Titre1"/>
              <w:jc w:val="both"/>
            </w:pPr>
            <w:r w:rsidRPr="00C819AF">
              <w:t>H</w:t>
            </w:r>
            <w:r w:rsidR="00F06727" w:rsidRPr="00C819AF">
              <w:t xml:space="preserve"> – </w:t>
            </w:r>
            <w:r w:rsidRPr="00C819AF">
              <w:t xml:space="preserve">Conditions de paiement </w:t>
            </w:r>
            <w:r w:rsidR="00F06727" w:rsidRPr="00C819AF">
              <w:t xml:space="preserve"> </w:t>
            </w:r>
          </w:p>
        </w:tc>
      </w:tr>
    </w:tbl>
    <w:p w14:paraId="4E0E582C" w14:textId="20F5FD4C" w:rsidR="00F06727" w:rsidRDefault="00F06727"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8DC3CE7" w14:textId="22E142D9" w:rsidR="00C819AF" w:rsidRPr="00C819AF" w:rsidRDefault="00C819AF" w:rsidP="00D1302A">
      <w:pPr>
        <w:pStyle w:val="Paragraphedeliste"/>
        <w:jc w:val="both"/>
      </w:pPr>
      <w:r w:rsidRPr="00C819AF">
        <w:t>Compte à créditer :</w:t>
      </w:r>
    </w:p>
    <w:p w14:paraId="04192ACF"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(Joindre un relevé d’identité bancaire ou postal.)</w:t>
      </w:r>
    </w:p>
    <w:p w14:paraId="548C0637"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AD73C9B"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E3CCAD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D3F8835" w14:textId="77777777" w:rsidR="00C819AF" w:rsidRPr="00C819AF" w:rsidRDefault="00C819AF" w:rsidP="00D1302A">
      <w:pPr>
        <w:pStyle w:val="Paragraphedeliste"/>
        <w:jc w:val="both"/>
      </w:pPr>
      <w:r w:rsidRPr="00C819AF">
        <w:t>Nom de l’établissement bancaire :</w:t>
      </w:r>
    </w:p>
    <w:p w14:paraId="59591FC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B2452C2"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B87AAE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EB526C2" w14:textId="77777777" w:rsidR="00C819AF" w:rsidRPr="00C819AF" w:rsidRDefault="00C819AF" w:rsidP="00D1302A">
      <w:pPr>
        <w:pStyle w:val="Paragraphedeliste"/>
        <w:jc w:val="both"/>
      </w:pPr>
      <w:r w:rsidRPr="00C819AF">
        <w:t>Numéro de compte :</w:t>
      </w:r>
    </w:p>
    <w:p w14:paraId="769CA016"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1B6745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F9ADDB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3398049" w14:textId="3E9D3CE1" w:rsidR="00C819AF" w:rsidRPr="00C819AF" w:rsidRDefault="00C819AF" w:rsidP="00D1302A">
      <w:pPr>
        <w:pStyle w:val="Paragraphedeliste"/>
        <w:jc w:val="both"/>
      </w:pPr>
      <w:r w:rsidRPr="00C819AF">
        <w:t>Le sous-traitant demande à bénéficier d’une avance :</w:t>
      </w:r>
    </w:p>
    <w:p w14:paraId="7FFB6E9F"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(Cocher la case correspondante.)</w:t>
      </w:r>
    </w:p>
    <w:p w14:paraId="6BCFBE9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BE118D0" w14:textId="77777777" w:rsidR="00C819AF" w:rsidRDefault="004B1639" w:rsidP="00D1302A">
      <w:pPr>
        <w:widowControl w:val="0"/>
        <w:autoSpaceDE w:val="0"/>
        <w:autoSpaceDN w:val="0"/>
        <w:adjustRightInd w:val="0"/>
        <w:spacing w:after="0" w:line="240" w:lineRule="auto"/>
        <w:ind w:left="111" w:right="104"/>
        <w:jc w:val="center"/>
        <w:rPr>
          <w:rFonts w:ascii="Marianne" w:hAnsi="Marianne" w:cs="Arial"/>
          <w:color w:val="000000"/>
          <w:sz w:val="20"/>
          <w:szCs w:val="20"/>
        </w:rPr>
      </w:pPr>
      <w:sdt>
        <w:sdtPr>
          <w:rPr>
            <w:rFonts w:ascii="Marianne" w:hAnsi="Marianne" w:cs="Arial"/>
            <w:color w:val="000000"/>
            <w:sz w:val="20"/>
            <w:szCs w:val="20"/>
          </w:rPr>
          <w:id w:val="-1449916576"/>
          <w14:checkbox>
            <w14:checked w14:val="0"/>
            <w14:checkedState w14:val="2612" w14:font="MS Gothic"/>
            <w14:uncheckedState w14:val="2610" w14:font="MS Gothic"/>
          </w14:checkbox>
        </w:sdtPr>
        <w:sdtEndPr/>
        <w:sdtContent>
          <w:r w:rsidR="00C819AF">
            <w:rPr>
              <w:rFonts w:ascii="MS Gothic" w:eastAsia="MS Gothic" w:hAnsi="MS Gothic" w:cs="Arial" w:hint="eastAsia"/>
              <w:color w:val="000000"/>
              <w:sz w:val="20"/>
              <w:szCs w:val="20"/>
            </w:rPr>
            <w:t>☐</w:t>
          </w:r>
        </w:sdtContent>
      </w:sdt>
      <w:r w:rsidR="00C819AF">
        <w:rPr>
          <w:rFonts w:ascii="Marianne" w:hAnsi="Marianne" w:cs="Arial"/>
          <w:color w:val="000000"/>
          <w:sz w:val="20"/>
          <w:szCs w:val="20"/>
        </w:rPr>
        <w:t xml:space="preserve"> </w:t>
      </w:r>
      <w:r w:rsidR="00C819AF" w:rsidRPr="00F06727">
        <w:rPr>
          <w:rFonts w:ascii="Marianne" w:hAnsi="Marianne" w:cs="Arial"/>
          <w:color w:val="000000"/>
          <w:sz w:val="20"/>
          <w:szCs w:val="20"/>
        </w:rPr>
        <w:t xml:space="preserve">Oui     </w:t>
      </w:r>
      <w:sdt>
        <w:sdtPr>
          <w:rPr>
            <w:rFonts w:ascii="Marianne" w:hAnsi="Marianne" w:cs="Arial"/>
            <w:color w:val="000000"/>
            <w:sz w:val="20"/>
            <w:szCs w:val="20"/>
          </w:rPr>
          <w:id w:val="1037319786"/>
          <w14:checkbox>
            <w14:checked w14:val="0"/>
            <w14:checkedState w14:val="2612" w14:font="MS Gothic"/>
            <w14:uncheckedState w14:val="2610" w14:font="MS Gothic"/>
          </w14:checkbox>
        </w:sdtPr>
        <w:sdtEndPr/>
        <w:sdtContent>
          <w:r w:rsidR="00C819AF">
            <w:rPr>
              <w:rFonts w:ascii="MS Gothic" w:eastAsia="MS Gothic" w:hAnsi="MS Gothic" w:cs="Arial" w:hint="eastAsia"/>
              <w:color w:val="000000"/>
              <w:sz w:val="20"/>
              <w:szCs w:val="20"/>
            </w:rPr>
            <w:t>☐</w:t>
          </w:r>
        </w:sdtContent>
      </w:sdt>
      <w:r w:rsidR="00C819AF">
        <w:rPr>
          <w:rFonts w:ascii="Marianne" w:hAnsi="Marianne" w:cs="Arial"/>
          <w:color w:val="000000"/>
          <w:sz w:val="20"/>
          <w:szCs w:val="20"/>
        </w:rPr>
        <w:t xml:space="preserve"> </w:t>
      </w:r>
      <w:r w:rsidR="00C819AF" w:rsidRPr="00F06727">
        <w:rPr>
          <w:rFonts w:ascii="Marianne" w:hAnsi="Marianne" w:cs="Arial"/>
          <w:color w:val="000000"/>
          <w:sz w:val="20"/>
          <w:szCs w:val="20"/>
        </w:rPr>
        <w:t>No</w:t>
      </w:r>
      <w:r w:rsidR="00C819AF">
        <w:rPr>
          <w:rFonts w:ascii="Marianne" w:hAnsi="Marianne" w:cs="Arial"/>
          <w:color w:val="000000"/>
          <w:sz w:val="20"/>
          <w:szCs w:val="20"/>
        </w:rPr>
        <w:t>n</w:t>
      </w:r>
    </w:p>
    <w:p w14:paraId="6C927B5F"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A93D05D" w14:textId="17F0EDA0" w:rsid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88ECC43" w14:textId="77777777" w:rsidR="00C819AF" w:rsidRDefault="00C819AF" w:rsidP="00D1302A">
      <w:pPr>
        <w:jc w:val="both"/>
      </w:pPr>
      <w:r>
        <w:rPr>
          <w:b/>
          <w:bCs/>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C819AF" w:rsidRPr="00C819AF" w14:paraId="5605AFF2" w14:textId="77777777" w:rsidTr="00F10057">
        <w:tc>
          <w:tcPr>
            <w:tcW w:w="10276" w:type="dxa"/>
            <w:tcBorders>
              <w:top w:val="nil"/>
              <w:left w:val="nil"/>
              <w:bottom w:val="nil"/>
              <w:right w:val="nil"/>
            </w:tcBorders>
            <w:shd w:val="clear" w:color="auto" w:fill="C6D9F1"/>
          </w:tcPr>
          <w:p w14:paraId="3932341B" w14:textId="2F6248C7" w:rsidR="00C819AF" w:rsidRPr="00C819AF" w:rsidRDefault="00C819AF" w:rsidP="00D1302A">
            <w:pPr>
              <w:pStyle w:val="Titre1"/>
              <w:jc w:val="both"/>
            </w:pPr>
            <w:r w:rsidRPr="00C819AF">
              <w:lastRenderedPageBreak/>
              <w:t xml:space="preserve">H – </w:t>
            </w:r>
            <w:r>
              <w:t xml:space="preserve">Capacités du sous-traitant </w:t>
            </w:r>
            <w:r w:rsidRPr="00C819AF">
              <w:t xml:space="preserve">  </w:t>
            </w:r>
          </w:p>
        </w:tc>
      </w:tr>
    </w:tbl>
    <w:p w14:paraId="10D8E33A"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F288035"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FCB47F2"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(Nota : Sauf pour les marchés de défense et de sécurité (MDS), ces renseignements ne sont nécessaires que lorsque l’acheteur les exige et qu’ils n’ont pas été déjà transmis dans le cadre du DC2 -voir rubrique H du DC2.)</w:t>
      </w:r>
    </w:p>
    <w:p w14:paraId="1493EED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A3DDB5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b/>
          <w:color w:val="000000"/>
          <w:sz w:val="20"/>
          <w:szCs w:val="20"/>
        </w:rPr>
        <w:t>I1</w:t>
      </w:r>
      <w:r w:rsidRPr="00C819AF">
        <w:rPr>
          <w:rFonts w:ascii="Marianne" w:hAnsi="Marianne" w:cs="Arial"/>
          <w:color w:val="000000"/>
          <w:sz w:val="20"/>
          <w:szCs w:val="20"/>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2134A8F" w14:textId="56E335B9" w:rsidR="00C819AF" w:rsidRPr="00C819AF" w:rsidRDefault="00C819AF" w:rsidP="00D1302A">
      <w:pPr>
        <w:pStyle w:val="Paragraphedeliste"/>
        <w:jc w:val="both"/>
      </w:pPr>
      <w:r w:rsidRPr="00C819AF">
        <w:tab/>
        <w:t>……………………………………………………………………………………</w:t>
      </w:r>
    </w:p>
    <w:p w14:paraId="391FEFCB" w14:textId="267BC768" w:rsidR="00C819AF" w:rsidRPr="00C819AF" w:rsidRDefault="00C819AF" w:rsidP="00D1302A">
      <w:pPr>
        <w:pStyle w:val="Paragraphedeliste"/>
        <w:jc w:val="both"/>
      </w:pPr>
      <w:r w:rsidRPr="00C819AF">
        <w:tab/>
        <w:t>……………………………………………………………………………………</w:t>
      </w:r>
    </w:p>
    <w:p w14:paraId="193F2028" w14:textId="7949E9D2" w:rsidR="00C819AF" w:rsidRPr="00C819AF" w:rsidRDefault="00C819AF" w:rsidP="00D1302A">
      <w:pPr>
        <w:pStyle w:val="Paragraphedeliste"/>
        <w:jc w:val="both"/>
      </w:pPr>
      <w:r w:rsidRPr="00C819AF">
        <w:tab/>
        <w:t>……………………………………………………………………………………</w:t>
      </w:r>
    </w:p>
    <w:p w14:paraId="25C16E1B" w14:textId="6CFDEFE3" w:rsidR="00C819AF" w:rsidRPr="00C819AF" w:rsidRDefault="00C819AF" w:rsidP="00D1302A">
      <w:pPr>
        <w:pStyle w:val="Paragraphedeliste"/>
        <w:jc w:val="both"/>
      </w:pPr>
      <w:r w:rsidRPr="00C819AF">
        <w:tab/>
        <w:t>……………………………………………………………………………………</w:t>
      </w:r>
    </w:p>
    <w:p w14:paraId="08A9D7E8" w14:textId="58CD2FB4" w:rsidR="00C819AF" w:rsidRPr="00C819AF" w:rsidRDefault="00C819AF" w:rsidP="00D1302A">
      <w:pPr>
        <w:pStyle w:val="Paragraphedeliste"/>
        <w:jc w:val="both"/>
      </w:pPr>
      <w:r w:rsidRPr="00C819AF">
        <w:tab/>
        <w:t>……………………………………………………………………………………</w:t>
      </w:r>
    </w:p>
    <w:p w14:paraId="76CC8771"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F74E1A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2028BC7"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b/>
          <w:color w:val="000000"/>
          <w:sz w:val="20"/>
          <w:szCs w:val="20"/>
        </w:rPr>
        <w:t>I2</w:t>
      </w:r>
      <w:r w:rsidRPr="00C819AF">
        <w:rPr>
          <w:rFonts w:ascii="Marianne" w:hAnsi="Marianne" w:cs="Arial"/>
          <w:color w:val="000000"/>
          <w:sz w:val="20"/>
          <w:szCs w:val="20"/>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16B93AA5"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B0B8E4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55D23EF"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 Adresse internet :</w:t>
      </w:r>
    </w:p>
    <w:p w14:paraId="41387D3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F2958D7"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041F51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D653E89"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 Renseignements nécessaires pour y accéder :</w:t>
      </w:r>
    </w:p>
    <w:p w14:paraId="101D0848"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4D364F5"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CD4EAAF"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4768D60" w14:textId="77777777" w:rsidR="00C819AF" w:rsidRDefault="00C819AF" w:rsidP="00D1302A">
      <w:pPr>
        <w:jc w:val="both"/>
      </w:pPr>
      <w:r>
        <w:rPr>
          <w:b/>
          <w:bCs/>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C819AF" w:rsidRPr="00C819AF" w14:paraId="39AFF972" w14:textId="77777777" w:rsidTr="00F10057">
        <w:tc>
          <w:tcPr>
            <w:tcW w:w="10276" w:type="dxa"/>
            <w:tcBorders>
              <w:top w:val="nil"/>
              <w:left w:val="nil"/>
              <w:bottom w:val="nil"/>
              <w:right w:val="nil"/>
            </w:tcBorders>
            <w:shd w:val="clear" w:color="auto" w:fill="C6D9F1"/>
          </w:tcPr>
          <w:p w14:paraId="72F4F034" w14:textId="5F26F449" w:rsidR="00C819AF" w:rsidRPr="00C819AF" w:rsidRDefault="00C819AF" w:rsidP="00D1302A">
            <w:pPr>
              <w:pStyle w:val="Titre1"/>
              <w:jc w:val="both"/>
            </w:pPr>
            <w:r w:rsidRPr="00C819AF">
              <w:lastRenderedPageBreak/>
              <w:t xml:space="preserve">H – </w:t>
            </w:r>
            <w:r w:rsidRPr="00C819AF">
              <w:rPr>
                <w:sz w:val="20"/>
                <w:szCs w:val="20"/>
              </w:rPr>
              <w:t>Attestations sur l’honneur du sous-traitant au regard des exclusions de la procédure</w:t>
            </w:r>
          </w:p>
        </w:tc>
      </w:tr>
    </w:tbl>
    <w:p w14:paraId="0F3C3A0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866E3A2"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E37A9D2"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b/>
          <w:color w:val="000000"/>
          <w:sz w:val="20"/>
          <w:szCs w:val="20"/>
        </w:rPr>
      </w:pPr>
      <w:r w:rsidRPr="00C819AF">
        <w:rPr>
          <w:rFonts w:ascii="Marianne" w:hAnsi="Marianne" w:cs="Arial"/>
          <w:b/>
          <w:color w:val="000000"/>
          <w:sz w:val="20"/>
          <w:szCs w:val="20"/>
        </w:rPr>
        <w:t>J1 - Le sous-traitant déclare sur l’honneur (*) :</w:t>
      </w:r>
    </w:p>
    <w:p w14:paraId="387AD3AD" w14:textId="38DDDEDC" w:rsidR="00C819AF" w:rsidRPr="00C819AF" w:rsidRDefault="00C819AF" w:rsidP="00D1302A">
      <w:pPr>
        <w:pStyle w:val="Paragraphedeliste"/>
        <w:numPr>
          <w:ilvl w:val="0"/>
          <w:numId w:val="40"/>
        </w:numPr>
        <w:jc w:val="both"/>
      </w:pPr>
      <w:r w:rsidRPr="00C819AF">
        <w:t>Dans l’hypothèse d’un marché public autre que de défense ou de sécurité, ne pas entrer dans l’un des cas d’exclusion prévus aux articles L. 2141-1 à L. 2141-5 ou aux articles L. 2141-7 à L. 2141-10 du code de la commande publique (**) ;</w:t>
      </w:r>
    </w:p>
    <w:p w14:paraId="5B176D63" w14:textId="481D3CB1" w:rsidR="00C819AF" w:rsidRPr="00C819AF" w:rsidRDefault="00C819AF" w:rsidP="00D1302A">
      <w:pPr>
        <w:pStyle w:val="Paragraphedeliste"/>
        <w:numPr>
          <w:ilvl w:val="0"/>
          <w:numId w:val="40"/>
        </w:numPr>
        <w:jc w:val="both"/>
      </w:pPr>
      <w:r w:rsidRPr="00C819AF">
        <w:t>Dans l’hypothèse d’un marché public de défense ou de sécurité, ne pas entrer dans l’un des cas d’exclusion prévus aux articles L. 2341-1 à L. 2341-3 ou aux articles L. 2141-7 à L. 2141-10 du code de la commande publique.</w:t>
      </w:r>
    </w:p>
    <w:p w14:paraId="2CCC4B21"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46AF480" w14:textId="30D04C54"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Afin d’attester que le sous-traitant n’est pas dans un de ces cas d’exclus</w:t>
      </w:r>
      <w:r>
        <w:rPr>
          <w:rFonts w:ascii="Marianne" w:hAnsi="Marianne" w:cs="Arial"/>
          <w:color w:val="000000"/>
          <w:sz w:val="20"/>
          <w:szCs w:val="20"/>
        </w:rPr>
        <w:t xml:space="preserve">ion, cocher la case suivante : </w:t>
      </w:r>
      <w:sdt>
        <w:sdtPr>
          <w:rPr>
            <w:rFonts w:ascii="Marianne" w:hAnsi="Marianne" w:cs="Arial"/>
            <w:color w:val="000000"/>
            <w:sz w:val="20"/>
            <w:szCs w:val="20"/>
          </w:rPr>
          <w:id w:val="-656533562"/>
          <w14:checkbox>
            <w14:checked w14:val="0"/>
            <w14:checkedState w14:val="2612" w14:font="MS Gothic"/>
            <w14:uncheckedState w14:val="2610" w14:font="MS Gothic"/>
          </w14:checkbox>
        </w:sdtPr>
        <w:sdtEndPr/>
        <w:sdtContent>
          <w:r>
            <w:rPr>
              <w:rFonts w:ascii="MS Gothic" w:eastAsia="MS Gothic" w:hAnsi="MS Gothic" w:cs="Arial" w:hint="eastAsia"/>
              <w:color w:val="000000"/>
              <w:sz w:val="20"/>
              <w:szCs w:val="20"/>
            </w:rPr>
            <w:t>☐</w:t>
          </w:r>
        </w:sdtContent>
      </w:sdt>
    </w:p>
    <w:p w14:paraId="06329F3B"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F134DE8"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2A0B552"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A58BDD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976C927"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D0FBFE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b/>
          <w:color w:val="000000"/>
          <w:sz w:val="20"/>
          <w:szCs w:val="20"/>
        </w:rPr>
        <w:t>J2 – Documents de preuve disponibles en ligne</w:t>
      </w:r>
      <w:r w:rsidRPr="00C819AF">
        <w:rPr>
          <w:rFonts w:ascii="Marianne" w:hAnsi="Marianne" w:cs="Arial"/>
          <w:color w:val="000000"/>
          <w:sz w:val="20"/>
          <w:szCs w:val="20"/>
        </w:rPr>
        <w:t xml:space="preserve"> (applicable également aux MDS, lorsque l’acheteur a autorisé les opérateurs économiques à ne pas fournir ces documents de preuve en application de l’article R. 2343-14 ou de l’article R. 2343-15 du code de la commande publique) :</w:t>
      </w:r>
    </w:p>
    <w:p w14:paraId="3042AA0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880F07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5594A6C4"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(Si l’adresse et les renseignements sont identiques à ceux fournis plus haut se contenter de renvoyer à la rubrique concernée.)</w:t>
      </w:r>
    </w:p>
    <w:p w14:paraId="42CEA23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C32F3BA"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 Adresse internet :</w:t>
      </w:r>
    </w:p>
    <w:p w14:paraId="19BCD9D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CFD306A"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8375EA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F35ED61"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 Renseignements nécessaires pour y accéder :</w:t>
      </w:r>
    </w:p>
    <w:p w14:paraId="72E0602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4D4AD2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E04737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BCD4C3A"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F255862" w14:textId="77777777" w:rsidR="00C819AF" w:rsidRDefault="00C819AF" w:rsidP="00D1302A">
      <w:pPr>
        <w:jc w:val="both"/>
      </w:pPr>
      <w:r>
        <w:rPr>
          <w:b/>
          <w:bCs/>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C819AF" w:rsidRPr="00C819AF" w14:paraId="3E6EAF50" w14:textId="77777777" w:rsidTr="00F10057">
        <w:tc>
          <w:tcPr>
            <w:tcW w:w="10276" w:type="dxa"/>
            <w:tcBorders>
              <w:top w:val="nil"/>
              <w:left w:val="nil"/>
              <w:bottom w:val="nil"/>
              <w:right w:val="nil"/>
            </w:tcBorders>
            <w:shd w:val="clear" w:color="auto" w:fill="C6D9F1"/>
          </w:tcPr>
          <w:p w14:paraId="567AC1EE" w14:textId="28F30C23" w:rsidR="00C819AF" w:rsidRPr="00C819AF" w:rsidRDefault="00C819AF" w:rsidP="00D1302A">
            <w:pPr>
              <w:pStyle w:val="Titre1"/>
              <w:jc w:val="both"/>
            </w:pPr>
            <w:r w:rsidRPr="00C819AF">
              <w:rPr>
                <w:sz w:val="20"/>
                <w:szCs w:val="20"/>
              </w:rPr>
              <w:lastRenderedPageBreak/>
              <w:t>K - Cession ou nantissement des créances résultant du marché public</w:t>
            </w:r>
          </w:p>
        </w:tc>
      </w:tr>
    </w:tbl>
    <w:p w14:paraId="6058441A" w14:textId="570A8965" w:rsid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cr/>
        <w:t>(Cocher les cases correspondantes.)</w:t>
      </w:r>
    </w:p>
    <w:p w14:paraId="4A45D875"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5399561" w14:textId="62419AEB"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b/>
          <w:color w:val="000000"/>
          <w:sz w:val="20"/>
          <w:szCs w:val="20"/>
        </w:rPr>
        <w:t xml:space="preserve">1ère hypothèse </w:t>
      </w:r>
      <w:sdt>
        <w:sdtPr>
          <w:rPr>
            <w:rFonts w:ascii="Marianne" w:hAnsi="Marianne" w:cs="Arial"/>
            <w:b/>
            <w:color w:val="000000"/>
            <w:sz w:val="20"/>
            <w:szCs w:val="20"/>
          </w:rPr>
          <w:id w:val="-1901670281"/>
          <w14:checkbox>
            <w14:checked w14:val="0"/>
            <w14:checkedState w14:val="2612" w14:font="MS Gothic"/>
            <w14:uncheckedState w14:val="2610" w14:font="MS Gothic"/>
          </w14:checkbox>
        </w:sdtPr>
        <w:sdtEndPr/>
        <w:sdtContent>
          <w:r w:rsidRPr="00C819AF">
            <w:rPr>
              <w:rFonts w:ascii="MS Gothic" w:eastAsia="MS Gothic" w:hAnsi="MS Gothic" w:cs="Arial" w:hint="eastAsia"/>
              <w:b/>
              <w:color w:val="000000"/>
              <w:sz w:val="20"/>
              <w:szCs w:val="20"/>
            </w:rPr>
            <w:t>☐</w:t>
          </w:r>
        </w:sdtContent>
      </w:sdt>
      <w:r w:rsidRPr="00C819AF">
        <w:rPr>
          <w:rFonts w:ascii="Marianne" w:hAnsi="Marianne" w:cs="Arial"/>
          <w:color w:val="000000"/>
          <w:sz w:val="20"/>
          <w:szCs w:val="20"/>
        </w:rPr>
        <w:t xml:space="preserve"> La présente déclaration de sous-traitance constitue un acte spécial. </w:t>
      </w:r>
    </w:p>
    <w:p w14:paraId="3F69ED69" w14:textId="77777777" w:rsid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D248559" w14:textId="7869A8F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D1CA2B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En conséquence, le titulaire produit avec le DC4 :</w:t>
      </w:r>
    </w:p>
    <w:p w14:paraId="4E9C0CCB" w14:textId="3814131E" w:rsidR="00C819AF" w:rsidRPr="00C819AF" w:rsidRDefault="004B1639" w:rsidP="00D1302A">
      <w:pPr>
        <w:widowControl w:val="0"/>
        <w:autoSpaceDE w:val="0"/>
        <w:autoSpaceDN w:val="0"/>
        <w:adjustRightInd w:val="0"/>
        <w:spacing w:after="0" w:line="240" w:lineRule="auto"/>
        <w:ind w:left="567" w:right="104"/>
        <w:jc w:val="both"/>
        <w:rPr>
          <w:rFonts w:ascii="Marianne" w:hAnsi="Marianne" w:cs="Arial"/>
          <w:color w:val="000000"/>
          <w:sz w:val="20"/>
          <w:szCs w:val="20"/>
        </w:rPr>
      </w:pPr>
      <w:sdt>
        <w:sdtPr>
          <w:rPr>
            <w:rFonts w:ascii="Marianne" w:hAnsi="Marianne" w:cs="Arial"/>
            <w:color w:val="000000"/>
            <w:sz w:val="20"/>
            <w:szCs w:val="20"/>
          </w:rPr>
          <w:id w:val="-1890333043"/>
          <w14:checkbox>
            <w14:checked w14:val="0"/>
            <w14:checkedState w14:val="2612" w14:font="MS Gothic"/>
            <w14:uncheckedState w14:val="2610" w14:font="MS Gothic"/>
          </w14:checkbox>
        </w:sdtPr>
        <w:sdtEndPr/>
        <w:sdtContent>
          <w:r w:rsidR="00C819AF">
            <w:rPr>
              <w:rFonts w:ascii="MS Gothic" w:eastAsia="MS Gothic" w:hAnsi="MS Gothic" w:cs="Arial" w:hint="eastAsia"/>
              <w:color w:val="000000"/>
              <w:sz w:val="20"/>
              <w:szCs w:val="20"/>
            </w:rPr>
            <w:t>☐</w:t>
          </w:r>
        </w:sdtContent>
      </w:sdt>
      <w:r w:rsidR="00C819AF" w:rsidRPr="00C819AF">
        <w:rPr>
          <w:rFonts w:ascii="Marianne" w:hAnsi="Marianne" w:cs="Arial"/>
          <w:color w:val="000000"/>
          <w:sz w:val="20"/>
          <w:szCs w:val="20"/>
        </w:rPr>
        <w:t xml:space="preserve"> L’exemplaire unique ou le certificat de cessibilité du marché public qui lui a été délivré,</w:t>
      </w:r>
    </w:p>
    <w:p w14:paraId="53A3A362"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OU</w:t>
      </w:r>
    </w:p>
    <w:p w14:paraId="47BFC60F" w14:textId="27B9A647" w:rsidR="00C819AF" w:rsidRPr="00C819AF" w:rsidRDefault="004B1639" w:rsidP="00D1302A">
      <w:pPr>
        <w:widowControl w:val="0"/>
        <w:autoSpaceDE w:val="0"/>
        <w:autoSpaceDN w:val="0"/>
        <w:adjustRightInd w:val="0"/>
        <w:spacing w:after="0" w:line="240" w:lineRule="auto"/>
        <w:ind w:left="567" w:right="104"/>
        <w:jc w:val="both"/>
        <w:rPr>
          <w:rFonts w:ascii="Marianne" w:hAnsi="Marianne" w:cs="Arial"/>
          <w:color w:val="000000"/>
          <w:sz w:val="20"/>
          <w:szCs w:val="20"/>
        </w:rPr>
      </w:pPr>
      <w:sdt>
        <w:sdtPr>
          <w:rPr>
            <w:rFonts w:ascii="Marianne" w:hAnsi="Marianne" w:cs="Arial"/>
            <w:color w:val="000000"/>
            <w:sz w:val="20"/>
            <w:szCs w:val="20"/>
          </w:rPr>
          <w:id w:val="1191261034"/>
          <w14:checkbox>
            <w14:checked w14:val="0"/>
            <w14:checkedState w14:val="2612" w14:font="MS Gothic"/>
            <w14:uncheckedState w14:val="2610" w14:font="MS Gothic"/>
          </w14:checkbox>
        </w:sdtPr>
        <w:sdtEndPr/>
        <w:sdtContent>
          <w:r w:rsidR="00C819AF">
            <w:rPr>
              <w:rFonts w:ascii="MS Gothic" w:eastAsia="MS Gothic" w:hAnsi="MS Gothic" w:cs="Arial" w:hint="eastAsia"/>
              <w:color w:val="000000"/>
              <w:sz w:val="20"/>
              <w:szCs w:val="20"/>
            </w:rPr>
            <w:t>☐</w:t>
          </w:r>
        </w:sdtContent>
      </w:sdt>
      <w:r w:rsidR="00C819AF">
        <w:rPr>
          <w:rFonts w:ascii="Marianne" w:hAnsi="Marianne" w:cs="Arial"/>
          <w:color w:val="000000"/>
          <w:sz w:val="20"/>
          <w:szCs w:val="20"/>
        </w:rPr>
        <w:t xml:space="preserve"> U</w:t>
      </w:r>
      <w:r w:rsidR="00C819AF" w:rsidRPr="00C819AF">
        <w:rPr>
          <w:rFonts w:ascii="Marianne" w:hAnsi="Marianne" w:cs="Arial"/>
          <w:color w:val="000000"/>
          <w:sz w:val="20"/>
          <w:szCs w:val="20"/>
        </w:rPr>
        <w:t>ne attestation ou une mainlevée du bénéficiaire de la cession ou du nantissement de créances.</w:t>
      </w:r>
    </w:p>
    <w:p w14:paraId="21D7FB53" w14:textId="77777777" w:rsid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31E1706" w14:textId="37E6F1FF" w:rsid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b/>
          <w:color w:val="000000"/>
          <w:sz w:val="20"/>
          <w:szCs w:val="20"/>
        </w:rPr>
        <w:t xml:space="preserve">2ème hypothèse </w:t>
      </w:r>
      <w:sdt>
        <w:sdtPr>
          <w:rPr>
            <w:rFonts w:ascii="Marianne" w:hAnsi="Marianne" w:cs="Arial"/>
            <w:b/>
            <w:color w:val="000000"/>
            <w:sz w:val="20"/>
            <w:szCs w:val="20"/>
          </w:rPr>
          <w:id w:val="-1969661274"/>
          <w14:checkbox>
            <w14:checked w14:val="0"/>
            <w14:checkedState w14:val="2612" w14:font="MS Gothic"/>
            <w14:uncheckedState w14:val="2610" w14:font="MS Gothic"/>
          </w14:checkbox>
        </w:sdtPr>
        <w:sdtEndPr/>
        <w:sdtContent>
          <w:r w:rsidRPr="00C819AF">
            <w:rPr>
              <w:rFonts w:ascii="MS Gothic" w:eastAsia="MS Gothic" w:hAnsi="MS Gothic" w:cs="Arial" w:hint="eastAsia"/>
              <w:b/>
              <w:color w:val="000000"/>
              <w:sz w:val="20"/>
              <w:szCs w:val="20"/>
            </w:rPr>
            <w:t>☐</w:t>
          </w:r>
        </w:sdtContent>
      </w:sdt>
      <w:r w:rsidRPr="00C819AF">
        <w:rPr>
          <w:rFonts w:ascii="Marianne" w:hAnsi="Marianne" w:cs="Arial"/>
          <w:color w:val="000000"/>
          <w:sz w:val="20"/>
          <w:szCs w:val="20"/>
        </w:rPr>
        <w:t xml:space="preserve"> La présente déclaration de sous-traitance constitue un acte spécial modificatif :</w:t>
      </w:r>
    </w:p>
    <w:p w14:paraId="31DEA11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4661865" w14:textId="176ACCFB" w:rsidR="00C819AF" w:rsidRPr="00C819AF" w:rsidRDefault="004B1639" w:rsidP="00D1302A">
      <w:pPr>
        <w:widowControl w:val="0"/>
        <w:autoSpaceDE w:val="0"/>
        <w:autoSpaceDN w:val="0"/>
        <w:adjustRightInd w:val="0"/>
        <w:spacing w:after="0" w:line="240" w:lineRule="auto"/>
        <w:ind w:left="851" w:right="104"/>
        <w:jc w:val="both"/>
        <w:rPr>
          <w:rFonts w:ascii="Marianne" w:hAnsi="Marianne" w:cs="Arial"/>
          <w:color w:val="000000"/>
          <w:sz w:val="20"/>
          <w:szCs w:val="20"/>
        </w:rPr>
      </w:pPr>
      <w:sdt>
        <w:sdtPr>
          <w:rPr>
            <w:rFonts w:ascii="Marianne" w:hAnsi="Marianne" w:cs="Arial"/>
            <w:color w:val="000000"/>
            <w:sz w:val="20"/>
            <w:szCs w:val="20"/>
          </w:rPr>
          <w:id w:val="114570868"/>
          <w14:checkbox>
            <w14:checked w14:val="0"/>
            <w14:checkedState w14:val="2612" w14:font="MS Gothic"/>
            <w14:uncheckedState w14:val="2610" w14:font="MS Gothic"/>
          </w14:checkbox>
        </w:sdtPr>
        <w:sdtEndPr/>
        <w:sdtContent>
          <w:r w:rsidR="00C819AF">
            <w:rPr>
              <w:rFonts w:ascii="MS Gothic" w:eastAsia="MS Gothic" w:hAnsi="MS Gothic" w:cs="Arial" w:hint="eastAsia"/>
              <w:color w:val="000000"/>
              <w:sz w:val="20"/>
              <w:szCs w:val="20"/>
            </w:rPr>
            <w:t>☐</w:t>
          </w:r>
        </w:sdtContent>
      </w:sdt>
      <w:r w:rsidR="00C819AF">
        <w:rPr>
          <w:rFonts w:ascii="Marianne" w:hAnsi="Marianne" w:cs="Arial"/>
          <w:color w:val="000000"/>
          <w:sz w:val="20"/>
          <w:szCs w:val="20"/>
        </w:rPr>
        <w:t xml:space="preserve"> L</w:t>
      </w:r>
      <w:r w:rsidR="00C819AF" w:rsidRPr="00C819AF">
        <w:rPr>
          <w:rFonts w:ascii="Marianne" w:hAnsi="Marianne" w:cs="Arial"/>
          <w:color w:val="000000"/>
          <w:sz w:val="20"/>
          <w:szCs w:val="20"/>
        </w:rPr>
        <w:t>e titulaire demande la modification de l'exemplaire unique ou du certificat de cessibilité, prévus à l'article R. 2193-22 ou à l’article R. 2393-40 du code de la commande publique, qui est joint au présent DC4 ;</w:t>
      </w:r>
    </w:p>
    <w:p w14:paraId="6BC2C503"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r w:rsidRPr="00C819AF">
        <w:rPr>
          <w:rFonts w:ascii="Marianne" w:hAnsi="Marianne" w:cs="Arial"/>
          <w:color w:val="000000"/>
          <w:sz w:val="20"/>
          <w:szCs w:val="20"/>
        </w:rPr>
        <w:t>OU</w:t>
      </w:r>
    </w:p>
    <w:p w14:paraId="2A0CFAA1" w14:textId="138EE4A3" w:rsidR="00C819AF" w:rsidRPr="00C819AF" w:rsidRDefault="004B1639" w:rsidP="00D1302A">
      <w:pPr>
        <w:widowControl w:val="0"/>
        <w:autoSpaceDE w:val="0"/>
        <w:autoSpaceDN w:val="0"/>
        <w:adjustRightInd w:val="0"/>
        <w:spacing w:after="0" w:line="240" w:lineRule="auto"/>
        <w:ind w:left="851" w:right="104"/>
        <w:jc w:val="both"/>
        <w:rPr>
          <w:rFonts w:ascii="Marianne" w:hAnsi="Marianne" w:cs="Arial"/>
          <w:color w:val="000000"/>
          <w:sz w:val="20"/>
          <w:szCs w:val="20"/>
        </w:rPr>
      </w:pPr>
      <w:sdt>
        <w:sdtPr>
          <w:rPr>
            <w:rFonts w:ascii="Marianne" w:hAnsi="Marianne" w:cs="Arial"/>
            <w:color w:val="000000"/>
            <w:sz w:val="20"/>
            <w:szCs w:val="20"/>
          </w:rPr>
          <w:id w:val="1165517091"/>
          <w14:checkbox>
            <w14:checked w14:val="0"/>
            <w14:checkedState w14:val="2612" w14:font="MS Gothic"/>
            <w14:uncheckedState w14:val="2610" w14:font="MS Gothic"/>
          </w14:checkbox>
        </w:sdtPr>
        <w:sdtEndPr/>
        <w:sdtContent>
          <w:r w:rsidR="00C819AF">
            <w:rPr>
              <w:rFonts w:ascii="MS Gothic" w:eastAsia="MS Gothic" w:hAnsi="MS Gothic" w:cs="Arial" w:hint="eastAsia"/>
              <w:color w:val="000000"/>
              <w:sz w:val="20"/>
              <w:szCs w:val="20"/>
            </w:rPr>
            <w:t>☐</w:t>
          </w:r>
        </w:sdtContent>
      </w:sdt>
      <w:r w:rsidR="00C819AF">
        <w:rPr>
          <w:rFonts w:ascii="Marianne" w:hAnsi="Marianne" w:cs="Arial"/>
          <w:color w:val="000000"/>
          <w:sz w:val="20"/>
          <w:szCs w:val="20"/>
        </w:rPr>
        <w:t xml:space="preserve"> L</w:t>
      </w:r>
      <w:r w:rsidR="00C819AF" w:rsidRPr="00C819AF">
        <w:rPr>
          <w:rFonts w:ascii="Marianne" w:hAnsi="Marianne" w:cs="Arial"/>
          <w:color w:val="000000"/>
          <w:sz w:val="20"/>
          <w:szCs w:val="20"/>
        </w:rPr>
        <w:t>’exemplaire unique ou le certificat de cessibilité ayant été remis en vue d'une cession ou d'un nantissement de créances et ne pouvant être restitué, le titulaire justifie :</w:t>
      </w:r>
    </w:p>
    <w:p w14:paraId="4EF7B3C0" w14:textId="26566123" w:rsidR="00C819AF" w:rsidRPr="00C819AF" w:rsidRDefault="00C819AF" w:rsidP="00D1302A">
      <w:pPr>
        <w:pStyle w:val="Paragraphedeliste"/>
        <w:numPr>
          <w:ilvl w:val="1"/>
          <w:numId w:val="37"/>
        </w:numPr>
        <w:jc w:val="both"/>
      </w:pPr>
      <w:r w:rsidRPr="00C819AF">
        <w:t>Soit que la cession ou le nantissement de créances concernant le marché public ne fait pas obstacle au paiement direct de la partie sous-traitée,</w:t>
      </w:r>
    </w:p>
    <w:p w14:paraId="0FB7AE9C" w14:textId="7AABC88B" w:rsidR="00C819AF" w:rsidRPr="00C819AF" w:rsidRDefault="00C819AF" w:rsidP="00D1302A">
      <w:pPr>
        <w:pStyle w:val="Paragraphedeliste"/>
        <w:numPr>
          <w:ilvl w:val="1"/>
          <w:numId w:val="37"/>
        </w:numPr>
        <w:jc w:val="both"/>
      </w:pPr>
      <w:r w:rsidRPr="00C819AF">
        <w:t>Soit que son montant a été réduit afin que ce paiement soit possible.</w:t>
      </w:r>
    </w:p>
    <w:p w14:paraId="6450B912" w14:textId="77777777" w:rsidR="00C819AF" w:rsidRDefault="00C819AF" w:rsidP="00D1302A">
      <w:pPr>
        <w:pStyle w:val="Paragraphedeliste"/>
        <w:numPr>
          <w:ilvl w:val="0"/>
          <w:numId w:val="0"/>
        </w:numPr>
        <w:ind w:left="1120"/>
        <w:jc w:val="both"/>
      </w:pPr>
    </w:p>
    <w:p w14:paraId="14B252B1" w14:textId="3347CB58" w:rsidR="00C819AF" w:rsidRPr="00C819AF" w:rsidRDefault="00C819AF" w:rsidP="00D1302A">
      <w:pPr>
        <w:pStyle w:val="Paragraphedeliste"/>
        <w:numPr>
          <w:ilvl w:val="0"/>
          <w:numId w:val="0"/>
        </w:numPr>
        <w:ind w:left="1120"/>
        <w:jc w:val="both"/>
      </w:pPr>
      <w:r w:rsidRPr="00C819AF">
        <w:t>Cette justification est donnée par une attestation ou une mainlevée du bénéficiaire de la cession ou du nantissement de créances résultant du marché qui est jointe au présent document.</w:t>
      </w:r>
    </w:p>
    <w:p w14:paraId="181B16B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243FA3E" w14:textId="2C53353B" w:rsidR="00C819AF" w:rsidRDefault="00C819AF" w:rsidP="00D1302A">
      <w:pPr>
        <w:jc w:val="both"/>
        <w:rPr>
          <w:rFonts w:ascii="Marianne" w:hAnsi="Marianne" w:cs="Arial"/>
          <w:color w:val="000000"/>
          <w:sz w:val="20"/>
          <w:szCs w:val="20"/>
        </w:rPr>
      </w:pPr>
      <w:r>
        <w:rPr>
          <w:rFonts w:ascii="Marianne" w:hAnsi="Marianne" w:cs="Arial"/>
          <w:color w:val="000000"/>
          <w:sz w:val="20"/>
          <w:szCs w:val="2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C819AF" w:rsidRPr="00C819AF" w14:paraId="770096C0" w14:textId="77777777" w:rsidTr="00F10057">
        <w:tc>
          <w:tcPr>
            <w:tcW w:w="10276" w:type="dxa"/>
            <w:tcBorders>
              <w:top w:val="nil"/>
              <w:left w:val="nil"/>
              <w:bottom w:val="nil"/>
              <w:right w:val="nil"/>
            </w:tcBorders>
            <w:shd w:val="clear" w:color="auto" w:fill="C6D9F1"/>
          </w:tcPr>
          <w:p w14:paraId="64464637" w14:textId="3759D169" w:rsidR="00C819AF" w:rsidRPr="00C819AF" w:rsidRDefault="00C819AF" w:rsidP="00D1302A">
            <w:pPr>
              <w:pStyle w:val="Titre1"/>
              <w:jc w:val="both"/>
            </w:pPr>
            <w:r w:rsidRPr="00C819AF">
              <w:rPr>
                <w:sz w:val="20"/>
                <w:szCs w:val="20"/>
              </w:rPr>
              <w:lastRenderedPageBreak/>
              <w:t>L - Acceptation et agrément des conditio</w:t>
            </w:r>
            <w:r>
              <w:rPr>
                <w:sz w:val="20"/>
                <w:szCs w:val="20"/>
              </w:rPr>
              <w:t>ns de paiement du sous-traitant</w:t>
            </w:r>
          </w:p>
        </w:tc>
      </w:tr>
    </w:tbl>
    <w:p w14:paraId="3080FA62" w14:textId="77777777" w:rsid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D1809CA" w14:textId="02FA3426" w:rsidR="00C819AF" w:rsidRDefault="00C819AF" w:rsidP="00D1302A">
      <w:pPr>
        <w:widowControl w:val="0"/>
        <w:autoSpaceDE w:val="0"/>
        <w:autoSpaceDN w:val="0"/>
        <w:adjustRightInd w:val="0"/>
        <w:spacing w:after="0" w:line="240" w:lineRule="auto"/>
        <w:ind w:left="111" w:right="104"/>
        <w:jc w:val="both"/>
        <w:rPr>
          <w:rFonts w:ascii="Marianne" w:hAnsi="Marianne" w:cs="Arial"/>
          <w:i/>
          <w:color w:val="000000"/>
          <w:sz w:val="20"/>
          <w:szCs w:val="20"/>
        </w:rPr>
      </w:pPr>
      <w:r w:rsidRPr="00C819AF">
        <w:rPr>
          <w:rFonts w:ascii="Marianne" w:hAnsi="Marianne" w:cs="Arial"/>
          <w:i/>
          <w:color w:val="000000"/>
          <w:sz w:val="20"/>
          <w:szCs w:val="20"/>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3AF417D" w14:textId="104F6FB7" w:rsidR="00C819AF" w:rsidRDefault="00C819AF" w:rsidP="00D1302A">
      <w:pPr>
        <w:widowControl w:val="0"/>
        <w:autoSpaceDE w:val="0"/>
        <w:autoSpaceDN w:val="0"/>
        <w:adjustRightInd w:val="0"/>
        <w:spacing w:after="0" w:line="240" w:lineRule="auto"/>
        <w:ind w:left="111" w:right="104"/>
        <w:jc w:val="both"/>
        <w:rPr>
          <w:rFonts w:ascii="Marianne" w:hAnsi="Marianne" w:cs="Arial"/>
          <w:i/>
          <w:color w:val="000000"/>
          <w:sz w:val="20"/>
          <w:szCs w:val="20"/>
        </w:rPr>
      </w:pPr>
    </w:p>
    <w:tbl>
      <w:tblPr>
        <w:tblStyle w:val="Grilledutableau"/>
        <w:tblW w:w="10299" w:type="dxa"/>
        <w:tblInd w:w="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6"/>
        <w:gridCol w:w="5143"/>
      </w:tblGrid>
      <w:tr w:rsidR="00C819AF" w14:paraId="4CAA9A24" w14:textId="77777777" w:rsidTr="00D1302A">
        <w:tc>
          <w:tcPr>
            <w:tcW w:w="5156" w:type="dxa"/>
          </w:tcPr>
          <w:p w14:paraId="50069895" w14:textId="6F905F6A"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A                                                      le</w:t>
            </w:r>
          </w:p>
        </w:tc>
        <w:tc>
          <w:tcPr>
            <w:tcW w:w="5143" w:type="dxa"/>
          </w:tcPr>
          <w:p w14:paraId="4D54A003" w14:textId="10A968EF"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A                                                      le</w:t>
            </w:r>
          </w:p>
        </w:tc>
      </w:tr>
      <w:tr w:rsidR="00C819AF" w14:paraId="62BF7B4D" w14:textId="77777777" w:rsidTr="00D1302A">
        <w:trPr>
          <w:trHeight w:val="2650"/>
        </w:trPr>
        <w:tc>
          <w:tcPr>
            <w:tcW w:w="5156" w:type="dxa"/>
          </w:tcPr>
          <w:p w14:paraId="12D462C5"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29048882" w14:textId="4E2B6361"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Le sous-traitant</w:t>
            </w:r>
            <w:r>
              <w:rPr>
                <w:rFonts w:ascii="Calibri" w:hAnsi="Calibri" w:cs="Calibri"/>
                <w:i/>
                <w:color w:val="000000"/>
                <w:sz w:val="20"/>
                <w:szCs w:val="20"/>
              </w:rPr>
              <w:t> </w:t>
            </w:r>
            <w:r>
              <w:rPr>
                <w:rFonts w:ascii="Marianne" w:hAnsi="Marianne" w:cs="Arial"/>
                <w:i/>
                <w:color w:val="000000"/>
                <w:sz w:val="20"/>
                <w:szCs w:val="20"/>
              </w:rPr>
              <w:t>:</w:t>
            </w:r>
          </w:p>
          <w:p w14:paraId="4BEBB13D" w14:textId="4705A642"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(Personne identifiée rubrique E)</w:t>
            </w:r>
          </w:p>
          <w:p w14:paraId="1A6F835A"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3AE7DD8D"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5C4A134E"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47E844D9" w14:textId="581C99EE" w:rsidR="00C819AF" w:rsidRDefault="00C819AF" w:rsidP="00D1302A">
            <w:pPr>
              <w:widowControl w:val="0"/>
              <w:autoSpaceDE w:val="0"/>
              <w:autoSpaceDN w:val="0"/>
              <w:adjustRightInd w:val="0"/>
              <w:ind w:right="104"/>
              <w:jc w:val="both"/>
              <w:rPr>
                <w:rFonts w:ascii="Marianne" w:hAnsi="Marianne" w:cs="Arial"/>
                <w:i/>
                <w:color w:val="000000"/>
                <w:sz w:val="20"/>
                <w:szCs w:val="20"/>
              </w:rPr>
            </w:pPr>
          </w:p>
        </w:tc>
        <w:tc>
          <w:tcPr>
            <w:tcW w:w="5143" w:type="dxa"/>
          </w:tcPr>
          <w:p w14:paraId="351A995C"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587A30FE" w14:textId="71904FCF"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Le soumissionnaire ou le titulaire</w:t>
            </w:r>
            <w:r>
              <w:rPr>
                <w:rFonts w:ascii="Calibri" w:hAnsi="Calibri" w:cs="Calibri"/>
                <w:i/>
                <w:color w:val="000000"/>
                <w:sz w:val="20"/>
                <w:szCs w:val="20"/>
              </w:rPr>
              <w:t> </w:t>
            </w:r>
            <w:r>
              <w:rPr>
                <w:rFonts w:ascii="Marianne" w:hAnsi="Marianne" w:cs="Arial"/>
                <w:i/>
                <w:color w:val="000000"/>
                <w:sz w:val="20"/>
                <w:szCs w:val="20"/>
              </w:rPr>
              <w:t>:</w:t>
            </w:r>
          </w:p>
          <w:p w14:paraId="62B6608E" w14:textId="534BCBF6"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(Personne identifiée rubrique C1)</w:t>
            </w:r>
          </w:p>
          <w:p w14:paraId="09A31117"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4FD3493D"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77AD979A"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797A1CA8"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tc>
      </w:tr>
      <w:tr w:rsidR="00C819AF" w14:paraId="515FDDF9" w14:textId="77777777" w:rsidTr="00C819AF">
        <w:tc>
          <w:tcPr>
            <w:tcW w:w="10299" w:type="dxa"/>
            <w:gridSpan w:val="2"/>
          </w:tcPr>
          <w:p w14:paraId="6D5E2FE2" w14:textId="7C72E144" w:rsidR="00C819AF" w:rsidRDefault="00C819AF" w:rsidP="00D1302A">
            <w:pPr>
              <w:widowControl w:val="0"/>
              <w:autoSpaceDE w:val="0"/>
              <w:autoSpaceDN w:val="0"/>
              <w:adjustRightInd w:val="0"/>
              <w:ind w:right="104"/>
              <w:jc w:val="both"/>
              <w:rPr>
                <w:rFonts w:ascii="Marianne" w:hAnsi="Marianne" w:cs="Arial"/>
                <w:i/>
                <w:color w:val="000000"/>
                <w:sz w:val="20"/>
                <w:szCs w:val="20"/>
              </w:rPr>
            </w:pPr>
            <w:r w:rsidRPr="00C819AF">
              <w:rPr>
                <w:rFonts w:ascii="Marianne" w:hAnsi="Marianne" w:cs="Arial"/>
                <w:i/>
                <w:color w:val="000000"/>
                <w:sz w:val="20"/>
                <w:szCs w:val="20"/>
              </w:rPr>
              <w:t>Le représentant de l’acheteur, compétent pour signer le marché public, accepte le sous-traitant et agrée ses conditions de paiement</w:t>
            </w:r>
          </w:p>
        </w:tc>
      </w:tr>
      <w:tr w:rsidR="00C819AF" w14:paraId="5A6FED24" w14:textId="77777777" w:rsidTr="00C819AF">
        <w:tc>
          <w:tcPr>
            <w:tcW w:w="5156" w:type="dxa"/>
          </w:tcPr>
          <w:p w14:paraId="655D327D" w14:textId="340EF7A9"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 xml:space="preserve">A Paris,                                          Le </w:t>
            </w:r>
          </w:p>
        </w:tc>
        <w:tc>
          <w:tcPr>
            <w:tcW w:w="5143" w:type="dxa"/>
          </w:tcPr>
          <w:p w14:paraId="4366D115"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tc>
      </w:tr>
      <w:tr w:rsidR="00C819AF" w14:paraId="52990334" w14:textId="77777777" w:rsidTr="00C819AF">
        <w:tc>
          <w:tcPr>
            <w:tcW w:w="5156" w:type="dxa"/>
          </w:tcPr>
          <w:p w14:paraId="0C1487BB"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r>
              <w:rPr>
                <w:rFonts w:ascii="Marianne" w:hAnsi="Marianne" w:cs="Arial"/>
                <w:i/>
                <w:color w:val="000000"/>
                <w:sz w:val="20"/>
                <w:szCs w:val="20"/>
              </w:rPr>
              <w:t xml:space="preserve">Le représentant de l’acheteur </w:t>
            </w:r>
          </w:p>
          <w:p w14:paraId="2CC896C6"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7FB518C6"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49543839"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16539F6F"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7DE1792C"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78E9E989"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7A10399B"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33F28921"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19D97401"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6CBD10F1"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3082CE85"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p w14:paraId="3F149573" w14:textId="42F79E5B" w:rsidR="00C819AF" w:rsidRDefault="00C819AF" w:rsidP="00D1302A">
            <w:pPr>
              <w:widowControl w:val="0"/>
              <w:autoSpaceDE w:val="0"/>
              <w:autoSpaceDN w:val="0"/>
              <w:adjustRightInd w:val="0"/>
              <w:ind w:right="104"/>
              <w:jc w:val="both"/>
              <w:rPr>
                <w:rFonts w:ascii="Marianne" w:hAnsi="Marianne" w:cs="Arial"/>
                <w:i/>
                <w:color w:val="000000"/>
                <w:sz w:val="20"/>
                <w:szCs w:val="20"/>
              </w:rPr>
            </w:pPr>
          </w:p>
        </w:tc>
        <w:tc>
          <w:tcPr>
            <w:tcW w:w="5143" w:type="dxa"/>
          </w:tcPr>
          <w:p w14:paraId="13B6459B" w14:textId="77777777" w:rsidR="00C819AF" w:rsidRDefault="00C819AF" w:rsidP="00D1302A">
            <w:pPr>
              <w:widowControl w:val="0"/>
              <w:autoSpaceDE w:val="0"/>
              <w:autoSpaceDN w:val="0"/>
              <w:adjustRightInd w:val="0"/>
              <w:ind w:right="104"/>
              <w:jc w:val="both"/>
              <w:rPr>
                <w:rFonts w:ascii="Marianne" w:hAnsi="Marianne" w:cs="Arial"/>
                <w:i/>
                <w:color w:val="000000"/>
                <w:sz w:val="20"/>
                <w:szCs w:val="20"/>
              </w:rPr>
            </w:pPr>
          </w:p>
        </w:tc>
      </w:tr>
    </w:tbl>
    <w:p w14:paraId="73450CB7"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B05AF0F"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4199F8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60ABA8A"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4A32391"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1982694"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50CB861"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40A5F6B"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CFB6138"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2CD508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997F555"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5AB9BF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738C1824"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087181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9B4CDE7"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684BE7B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30443CC"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15A9C26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2C9496DB"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B6C1F6E"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5DFEB0ED"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0ED65881"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1302A" w:rsidRPr="00D1302A" w14:paraId="3D7CE130" w14:textId="77777777" w:rsidTr="00F10057">
        <w:tc>
          <w:tcPr>
            <w:tcW w:w="10276" w:type="dxa"/>
            <w:tcBorders>
              <w:top w:val="nil"/>
              <w:left w:val="nil"/>
              <w:bottom w:val="nil"/>
              <w:right w:val="nil"/>
            </w:tcBorders>
            <w:shd w:val="clear" w:color="auto" w:fill="C6D9F1"/>
          </w:tcPr>
          <w:p w14:paraId="179EADC3" w14:textId="200DD129" w:rsidR="00D1302A" w:rsidRPr="00D1302A" w:rsidRDefault="00D1302A" w:rsidP="00D1302A">
            <w:pPr>
              <w:widowControl w:val="0"/>
              <w:autoSpaceDE w:val="0"/>
              <w:autoSpaceDN w:val="0"/>
              <w:adjustRightInd w:val="0"/>
              <w:spacing w:after="0" w:line="240" w:lineRule="auto"/>
              <w:ind w:left="111" w:right="104"/>
              <w:jc w:val="both"/>
              <w:rPr>
                <w:rFonts w:ascii="Marianne" w:hAnsi="Marianne" w:cs="Arial"/>
                <w:b/>
                <w:color w:val="000000"/>
                <w:sz w:val="20"/>
                <w:szCs w:val="20"/>
              </w:rPr>
            </w:pPr>
            <w:r w:rsidRPr="00D1302A">
              <w:rPr>
                <w:rFonts w:ascii="Marianne" w:hAnsi="Marianne" w:cs="Arial"/>
                <w:b/>
                <w:color w:val="000000"/>
                <w:sz w:val="20"/>
                <w:szCs w:val="20"/>
              </w:rPr>
              <w:lastRenderedPageBreak/>
              <w:t>M - Notification de l’acte spécial au titulaire.</w:t>
            </w:r>
          </w:p>
        </w:tc>
      </w:tr>
    </w:tbl>
    <w:p w14:paraId="6147D1A5" w14:textId="77777777" w:rsidR="00D1302A" w:rsidRDefault="00D1302A"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467A40E5" w14:textId="62944553" w:rsidR="00C819AF" w:rsidRDefault="00D1302A" w:rsidP="00D1302A">
      <w:pPr>
        <w:widowControl w:val="0"/>
        <w:autoSpaceDE w:val="0"/>
        <w:autoSpaceDN w:val="0"/>
        <w:adjustRightInd w:val="0"/>
        <w:spacing w:after="0" w:line="240" w:lineRule="auto"/>
        <w:ind w:left="111" w:right="104"/>
        <w:jc w:val="both"/>
        <w:rPr>
          <w:rFonts w:ascii="Marianne" w:hAnsi="Marianne" w:cs="Arial"/>
          <w:i/>
          <w:color w:val="000000"/>
          <w:sz w:val="20"/>
          <w:szCs w:val="20"/>
        </w:rPr>
      </w:pPr>
      <w:r w:rsidRPr="00D1302A">
        <w:rPr>
          <w:rFonts w:ascii="Marianne" w:hAnsi="Marianne" w:cs="Arial"/>
          <w:i/>
          <w:color w:val="000000"/>
          <w:sz w:val="20"/>
          <w:szCs w:val="20"/>
        </w:rPr>
        <w:t xml:space="preserve"> </w:t>
      </w:r>
      <w:r w:rsidR="00C819AF" w:rsidRPr="00D1302A">
        <w:rPr>
          <w:rFonts w:ascii="Marianne" w:hAnsi="Marianne" w:cs="Arial"/>
          <w:i/>
          <w:color w:val="000000"/>
          <w:sz w:val="20"/>
          <w:szCs w:val="20"/>
        </w:rPr>
        <w:t>(Une copie de l'original du marché ou du certificat de cessibilité ou, le cas échéant, de l'acte spécial, doit être remise à chaque sous-traitant bénéficiant du paiement direct par l'acheteur public.)</w:t>
      </w:r>
    </w:p>
    <w:p w14:paraId="6D34639B" w14:textId="49E98DD6" w:rsidR="00D1302A" w:rsidRDefault="00D1302A" w:rsidP="00D1302A">
      <w:pPr>
        <w:widowControl w:val="0"/>
        <w:autoSpaceDE w:val="0"/>
        <w:autoSpaceDN w:val="0"/>
        <w:adjustRightInd w:val="0"/>
        <w:spacing w:after="0" w:line="240" w:lineRule="auto"/>
        <w:ind w:left="111" w:right="104"/>
        <w:jc w:val="both"/>
        <w:rPr>
          <w:rFonts w:ascii="Marianne" w:hAnsi="Marianne" w:cs="Arial"/>
          <w:i/>
          <w:color w:val="000000"/>
          <w:sz w:val="20"/>
          <w:szCs w:val="20"/>
        </w:rPr>
      </w:pPr>
    </w:p>
    <w:tbl>
      <w:tblPr>
        <w:tblStyle w:val="Grilledutableau"/>
        <w:tblW w:w="0" w:type="auto"/>
        <w:tblInd w:w="111" w:type="dxa"/>
        <w:tblLook w:val="04A0" w:firstRow="1" w:lastRow="0" w:firstColumn="1" w:lastColumn="0" w:noHBand="0" w:noVBand="1"/>
      </w:tblPr>
      <w:tblGrid>
        <w:gridCol w:w="10299"/>
      </w:tblGrid>
      <w:tr w:rsidR="00D1302A" w:rsidRPr="00D1302A" w14:paraId="4804E675" w14:textId="77777777" w:rsidTr="00D1302A">
        <w:tc>
          <w:tcPr>
            <w:tcW w:w="10410" w:type="dxa"/>
          </w:tcPr>
          <w:p w14:paraId="5C371A10"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r w:rsidRPr="00D1302A">
              <w:rPr>
                <w:rFonts w:ascii="Marianne" w:hAnsi="Marianne" w:cs="Arial"/>
                <w:color w:val="000000"/>
                <w:sz w:val="20"/>
                <w:szCs w:val="20"/>
              </w:rPr>
              <w:t>En cas d’envoi par lettre recommandée avec accusé de réception</w:t>
            </w:r>
            <w:r w:rsidRPr="00D1302A">
              <w:rPr>
                <w:rFonts w:ascii="Calibri" w:hAnsi="Calibri" w:cs="Calibri"/>
                <w:color w:val="000000"/>
                <w:sz w:val="20"/>
                <w:szCs w:val="20"/>
              </w:rPr>
              <w:t> </w:t>
            </w:r>
            <w:r w:rsidRPr="00D1302A">
              <w:rPr>
                <w:rFonts w:ascii="Marianne" w:hAnsi="Marianne" w:cs="Arial"/>
                <w:color w:val="000000"/>
                <w:sz w:val="20"/>
                <w:szCs w:val="20"/>
              </w:rPr>
              <w:t xml:space="preserve">: </w:t>
            </w:r>
          </w:p>
          <w:p w14:paraId="5A985A33" w14:textId="0A9D4B94" w:rsidR="00D1302A" w:rsidRPr="00D1302A" w:rsidRDefault="00D1302A" w:rsidP="00D1302A">
            <w:pPr>
              <w:widowControl w:val="0"/>
              <w:autoSpaceDE w:val="0"/>
              <w:autoSpaceDN w:val="0"/>
              <w:adjustRightInd w:val="0"/>
              <w:ind w:right="104"/>
              <w:jc w:val="both"/>
              <w:rPr>
                <w:rFonts w:ascii="Marianne" w:hAnsi="Marianne" w:cs="Arial"/>
                <w:i/>
                <w:color w:val="000000"/>
                <w:sz w:val="20"/>
                <w:szCs w:val="20"/>
              </w:rPr>
            </w:pPr>
            <w:r w:rsidRPr="00D1302A">
              <w:rPr>
                <w:rFonts w:ascii="Marianne" w:hAnsi="Marianne" w:cs="Arial"/>
                <w:i/>
                <w:color w:val="000000"/>
                <w:sz w:val="20"/>
                <w:szCs w:val="20"/>
              </w:rPr>
              <w:t>(Coller dans ce cadre l’avis de réception postal, daté et signé par le titulaire)</w:t>
            </w:r>
          </w:p>
          <w:p w14:paraId="5CE96E8B"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6E895282"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716F0F1E"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1FD90804"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0666EE19"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4930EF67"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26AB993B"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01CC7D7E"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5486A42B"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6C565B99" w14:textId="1FE5F8CD"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tc>
      </w:tr>
      <w:tr w:rsidR="00D1302A" w14:paraId="39620825" w14:textId="77777777" w:rsidTr="00D1302A">
        <w:tc>
          <w:tcPr>
            <w:tcW w:w="10410" w:type="dxa"/>
          </w:tcPr>
          <w:p w14:paraId="6C13B000"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r w:rsidRPr="00D1302A">
              <w:rPr>
                <w:rFonts w:ascii="Marianne" w:hAnsi="Marianne" w:cs="Arial"/>
                <w:color w:val="000000"/>
                <w:sz w:val="20"/>
                <w:szCs w:val="20"/>
              </w:rPr>
              <w:t>En cas de remise contre récépissé</w:t>
            </w:r>
            <w:r w:rsidRPr="00D1302A">
              <w:rPr>
                <w:rFonts w:ascii="Calibri" w:hAnsi="Calibri" w:cs="Calibri"/>
                <w:color w:val="000000"/>
                <w:sz w:val="20"/>
                <w:szCs w:val="20"/>
              </w:rPr>
              <w:t> </w:t>
            </w:r>
            <w:r w:rsidRPr="00D1302A">
              <w:rPr>
                <w:rFonts w:ascii="Marianne" w:hAnsi="Marianne" w:cs="Arial"/>
                <w:color w:val="000000"/>
                <w:sz w:val="20"/>
                <w:szCs w:val="20"/>
              </w:rPr>
              <w:t xml:space="preserve">: </w:t>
            </w:r>
          </w:p>
          <w:p w14:paraId="6F25F47A"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r w:rsidRPr="00D1302A">
              <w:rPr>
                <w:rFonts w:ascii="Marianne" w:hAnsi="Marianne" w:cs="Arial"/>
                <w:color w:val="000000"/>
                <w:sz w:val="20"/>
                <w:szCs w:val="20"/>
              </w:rPr>
              <w:t>Le titulaire reçoit à titre de notification une copie du présent acte spécial</w:t>
            </w:r>
            <w:r w:rsidRPr="00D1302A">
              <w:rPr>
                <w:rFonts w:ascii="Calibri" w:hAnsi="Calibri" w:cs="Calibri"/>
                <w:color w:val="000000"/>
                <w:sz w:val="20"/>
                <w:szCs w:val="20"/>
              </w:rPr>
              <w:t> </w:t>
            </w:r>
            <w:r w:rsidRPr="00D1302A">
              <w:rPr>
                <w:rFonts w:ascii="Marianne" w:hAnsi="Marianne" w:cs="Arial"/>
                <w:color w:val="000000"/>
                <w:sz w:val="20"/>
                <w:szCs w:val="20"/>
              </w:rPr>
              <w:t xml:space="preserve">: </w:t>
            </w:r>
          </w:p>
          <w:p w14:paraId="327C631F"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2DC06318"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r w:rsidRPr="00D1302A">
              <w:rPr>
                <w:rFonts w:ascii="Marianne" w:hAnsi="Marianne" w:cs="Arial"/>
                <w:color w:val="000000"/>
                <w:sz w:val="20"/>
                <w:szCs w:val="20"/>
              </w:rPr>
              <w:t xml:space="preserve">A                                            Le  </w:t>
            </w:r>
          </w:p>
          <w:p w14:paraId="466292C4"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755DFE30"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2ED580CF"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62F8E625"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250455FB"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56CE5D06"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500939DF"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14DD1C32"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48B6DFE8"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34FCC524"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5B41BC6E" w14:textId="77777777" w:rsidR="00D1302A" w:rsidRPr="00D1302A" w:rsidRDefault="00D1302A" w:rsidP="00D1302A">
            <w:pPr>
              <w:widowControl w:val="0"/>
              <w:autoSpaceDE w:val="0"/>
              <w:autoSpaceDN w:val="0"/>
              <w:adjustRightInd w:val="0"/>
              <w:ind w:right="104"/>
              <w:jc w:val="both"/>
              <w:rPr>
                <w:rFonts w:ascii="Marianne" w:hAnsi="Marianne" w:cs="Arial"/>
                <w:color w:val="000000"/>
                <w:sz w:val="20"/>
                <w:szCs w:val="20"/>
              </w:rPr>
            </w:pPr>
          </w:p>
          <w:p w14:paraId="7F09E34D" w14:textId="7099E70C" w:rsidR="00D1302A" w:rsidRDefault="00D1302A" w:rsidP="00D1302A">
            <w:pPr>
              <w:widowControl w:val="0"/>
              <w:autoSpaceDE w:val="0"/>
              <w:autoSpaceDN w:val="0"/>
              <w:adjustRightInd w:val="0"/>
              <w:ind w:right="104"/>
              <w:jc w:val="both"/>
              <w:rPr>
                <w:rFonts w:ascii="Marianne" w:hAnsi="Marianne" w:cs="Arial"/>
                <w:i/>
                <w:color w:val="000000"/>
                <w:sz w:val="20"/>
                <w:szCs w:val="20"/>
              </w:rPr>
            </w:pPr>
          </w:p>
        </w:tc>
      </w:tr>
    </w:tbl>
    <w:p w14:paraId="1FF322EF" w14:textId="77777777" w:rsidR="00D1302A" w:rsidRPr="00D1302A" w:rsidRDefault="00D1302A" w:rsidP="00D1302A">
      <w:pPr>
        <w:widowControl w:val="0"/>
        <w:autoSpaceDE w:val="0"/>
        <w:autoSpaceDN w:val="0"/>
        <w:adjustRightInd w:val="0"/>
        <w:spacing w:after="0" w:line="240" w:lineRule="auto"/>
        <w:ind w:left="111" w:right="104"/>
        <w:jc w:val="both"/>
        <w:rPr>
          <w:rFonts w:ascii="Marianne" w:hAnsi="Marianne" w:cs="Arial"/>
          <w:i/>
          <w:color w:val="000000"/>
          <w:sz w:val="20"/>
          <w:szCs w:val="20"/>
        </w:rPr>
      </w:pPr>
    </w:p>
    <w:p w14:paraId="5B186DE0" w14:textId="77777777" w:rsidR="00C819AF" w:rsidRPr="00C819AF"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p w14:paraId="3E891F55" w14:textId="77777777" w:rsidR="00D1302A" w:rsidRPr="00D1302A" w:rsidRDefault="00D1302A" w:rsidP="00D1302A">
      <w:pPr>
        <w:spacing w:after="0" w:line="240" w:lineRule="auto"/>
        <w:jc w:val="both"/>
        <w:rPr>
          <w:rFonts w:ascii="Arial" w:eastAsia="Times New Roman" w:hAnsi="Arial" w:cs="Arial"/>
          <w:sz w:val="20"/>
          <w:szCs w:val="20"/>
        </w:rPr>
      </w:pPr>
    </w:p>
    <w:p w14:paraId="2D83CDCE" w14:textId="77777777" w:rsidR="00D1302A" w:rsidRPr="00D1302A" w:rsidRDefault="00D1302A" w:rsidP="00D1302A">
      <w:pPr>
        <w:spacing w:after="0" w:line="240" w:lineRule="auto"/>
        <w:jc w:val="both"/>
        <w:rPr>
          <w:rFonts w:ascii="Arial" w:eastAsia="Times New Roman" w:hAnsi="Arial" w:cs="Arial"/>
          <w:sz w:val="20"/>
          <w:szCs w:val="20"/>
        </w:rPr>
      </w:pPr>
    </w:p>
    <w:p w14:paraId="347B2E14" w14:textId="77777777" w:rsidR="00D1302A" w:rsidRPr="00D1302A" w:rsidRDefault="00D1302A" w:rsidP="00D1302A">
      <w:pPr>
        <w:spacing w:after="0" w:line="240" w:lineRule="auto"/>
        <w:jc w:val="both"/>
        <w:rPr>
          <w:rFonts w:ascii="Arial" w:eastAsia="Times New Roman" w:hAnsi="Arial" w:cs="Arial"/>
          <w:sz w:val="20"/>
          <w:szCs w:val="20"/>
        </w:rPr>
      </w:pPr>
    </w:p>
    <w:p w14:paraId="18031165" w14:textId="2E11E47E" w:rsidR="00C819AF" w:rsidRPr="00F06727" w:rsidRDefault="00C819AF" w:rsidP="00D1302A">
      <w:pPr>
        <w:widowControl w:val="0"/>
        <w:autoSpaceDE w:val="0"/>
        <w:autoSpaceDN w:val="0"/>
        <w:adjustRightInd w:val="0"/>
        <w:spacing w:after="0" w:line="240" w:lineRule="auto"/>
        <w:ind w:left="111" w:right="104"/>
        <w:jc w:val="both"/>
        <w:rPr>
          <w:rFonts w:ascii="Marianne" w:hAnsi="Marianne" w:cs="Arial"/>
          <w:color w:val="000000"/>
          <w:sz w:val="20"/>
          <w:szCs w:val="20"/>
        </w:rPr>
      </w:pPr>
    </w:p>
    <w:sectPr w:rsidR="00C819AF" w:rsidRPr="00F06727">
      <w:headerReference w:type="default" r:id="rId11"/>
      <w:footerReference w:type="default" r:id="rId12"/>
      <w:headerReference w:type="first" r:id="rId13"/>
      <w:footerReference w:type="first" r:id="rId14"/>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795F1" w14:textId="77777777" w:rsidR="0096116E" w:rsidRDefault="0096116E">
      <w:pPr>
        <w:spacing w:after="0" w:line="240" w:lineRule="auto"/>
      </w:pPr>
      <w:r>
        <w:separator/>
      </w:r>
    </w:p>
  </w:endnote>
  <w:endnote w:type="continuationSeparator" w:id="0">
    <w:p w14:paraId="405B5F9B" w14:textId="77777777" w:rsidR="0096116E" w:rsidRDefault="00961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A670BA" w:rsidRPr="00D1302A" w14:paraId="3A0FFAD5" w14:textId="77777777">
      <w:tc>
        <w:tcPr>
          <w:tcW w:w="10345" w:type="dxa"/>
          <w:tcBorders>
            <w:top w:val="nil"/>
            <w:left w:val="nil"/>
            <w:bottom w:val="nil"/>
            <w:right w:val="nil"/>
          </w:tcBorders>
          <w:shd w:val="clear" w:color="auto" w:fill="F2F2F2"/>
        </w:tcPr>
        <w:p w14:paraId="529505E5" w14:textId="68BF804E" w:rsidR="00A670BA" w:rsidRPr="00D1302A" w:rsidRDefault="00D1302A" w:rsidP="00AA4795">
          <w:pPr>
            <w:widowControl w:val="0"/>
            <w:tabs>
              <w:tab w:val="center" w:pos="5070"/>
              <w:tab w:val="right" w:pos="10173"/>
            </w:tabs>
            <w:autoSpaceDE w:val="0"/>
            <w:autoSpaceDN w:val="0"/>
            <w:adjustRightInd w:val="0"/>
            <w:spacing w:after="0" w:line="240" w:lineRule="auto"/>
            <w:ind w:left="108" w:right="103"/>
            <w:rPr>
              <w:rFonts w:ascii="Marianne" w:hAnsi="Marianne" w:cs="Arial"/>
              <w:sz w:val="24"/>
              <w:szCs w:val="24"/>
            </w:rPr>
          </w:pPr>
          <w:r w:rsidRPr="00D1302A">
            <w:rPr>
              <w:rFonts w:ascii="Marianne" w:hAnsi="Marianne" w:cs="Arial"/>
              <w:color w:val="000000"/>
              <w:sz w:val="18"/>
              <w:szCs w:val="18"/>
            </w:rPr>
            <w:t>DC4 – Déclaration de sous-traitance</w:t>
          </w:r>
          <w:r w:rsidR="00745A30" w:rsidRPr="00D1302A">
            <w:rPr>
              <w:rFonts w:ascii="Marianne" w:hAnsi="Marianne" w:cs="Arial"/>
              <w:color w:val="000000"/>
              <w:sz w:val="18"/>
              <w:szCs w:val="18"/>
            </w:rPr>
            <w:tab/>
          </w:r>
          <w:r w:rsidR="00A670BA" w:rsidRPr="00D1302A">
            <w:rPr>
              <w:rFonts w:ascii="Marianne" w:hAnsi="Marianne" w:cs="Arial"/>
              <w:color w:val="000000"/>
              <w:sz w:val="18"/>
              <w:szCs w:val="18"/>
            </w:rPr>
            <w:tab/>
            <w:t xml:space="preserve">Page </w:t>
          </w:r>
          <w:r w:rsidR="00A670BA" w:rsidRPr="00D1302A">
            <w:rPr>
              <w:rFonts w:ascii="Marianne" w:hAnsi="Marianne" w:cs="Arial"/>
              <w:color w:val="000000"/>
              <w:sz w:val="18"/>
              <w:szCs w:val="18"/>
            </w:rPr>
            <w:pgNum/>
          </w:r>
          <w:r w:rsidR="00A670BA" w:rsidRPr="00D1302A">
            <w:rPr>
              <w:rFonts w:ascii="Marianne" w:hAnsi="Marianne" w:cs="Arial"/>
              <w:color w:val="000000"/>
              <w:sz w:val="18"/>
              <w:szCs w:val="18"/>
            </w:rPr>
            <w:t xml:space="preserve"> / </w:t>
          </w:r>
          <w:r w:rsidR="00A670BA" w:rsidRPr="00D1302A">
            <w:rPr>
              <w:rFonts w:ascii="Marianne" w:hAnsi="Marianne" w:cs="Arial"/>
              <w:color w:val="000000"/>
              <w:sz w:val="18"/>
              <w:szCs w:val="18"/>
            </w:rPr>
            <w:fldChar w:fldCharType="begin"/>
          </w:r>
          <w:r w:rsidR="00A670BA" w:rsidRPr="00D1302A">
            <w:rPr>
              <w:rFonts w:ascii="Marianne" w:hAnsi="Marianne" w:cs="Arial"/>
              <w:color w:val="000000"/>
              <w:sz w:val="18"/>
              <w:szCs w:val="18"/>
            </w:rPr>
            <w:instrText>NUMPAGES</w:instrText>
          </w:r>
          <w:r w:rsidR="00A670BA" w:rsidRPr="00D1302A">
            <w:rPr>
              <w:rFonts w:ascii="Marianne" w:hAnsi="Marianne" w:cs="Arial"/>
              <w:color w:val="000000"/>
              <w:sz w:val="18"/>
              <w:szCs w:val="18"/>
            </w:rPr>
            <w:fldChar w:fldCharType="separate"/>
          </w:r>
          <w:r w:rsidR="004B1639">
            <w:rPr>
              <w:rFonts w:ascii="Marianne" w:hAnsi="Marianne" w:cs="Arial"/>
              <w:noProof/>
              <w:color w:val="000000"/>
              <w:sz w:val="18"/>
              <w:szCs w:val="18"/>
            </w:rPr>
            <w:t>10</w:t>
          </w:r>
          <w:r w:rsidR="00A670BA" w:rsidRPr="00D1302A">
            <w:rPr>
              <w:rFonts w:ascii="Marianne" w:hAnsi="Marianne" w:cs="Arial"/>
              <w:color w:val="000000"/>
              <w:sz w:val="18"/>
              <w:szCs w:val="18"/>
            </w:rPr>
            <w:fldChar w:fldCharType="end"/>
          </w:r>
        </w:p>
      </w:tc>
    </w:tr>
  </w:tbl>
  <w:p w14:paraId="121692A7" w14:textId="77777777" w:rsidR="00A670BA" w:rsidRDefault="00A670BA">
    <w:pPr>
      <w:widowControl w:val="0"/>
      <w:tabs>
        <w:tab w:val="center" w:pos="4644"/>
        <w:tab w:val="right" w:pos="9180"/>
      </w:tabs>
      <w:autoSpaceDE w:val="0"/>
      <w:autoSpaceDN w:val="0"/>
      <w:adjustRightInd w:val="0"/>
      <w:spacing w:after="0" w:line="240" w:lineRule="auto"/>
      <w:ind w:left="111" w:right="104"/>
      <w:rPr>
        <w:rFonts w:ascii="Times New Roman" w:hAnsi="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5CF9" w14:textId="77777777" w:rsidR="00A670BA" w:rsidRDefault="00A670BA">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EAB4E" w14:textId="77777777" w:rsidR="0096116E" w:rsidRDefault="0096116E">
      <w:pPr>
        <w:spacing w:after="0" w:line="240" w:lineRule="auto"/>
      </w:pPr>
      <w:r>
        <w:separator/>
      </w:r>
    </w:p>
  </w:footnote>
  <w:footnote w:type="continuationSeparator" w:id="0">
    <w:p w14:paraId="538C322C" w14:textId="77777777" w:rsidR="0096116E" w:rsidRDefault="0096116E">
      <w:pPr>
        <w:spacing w:after="0" w:line="240" w:lineRule="auto"/>
      </w:pPr>
      <w:r>
        <w:continuationSeparator/>
      </w:r>
    </w:p>
  </w:footnote>
  <w:footnote w:id="1">
    <w:p w14:paraId="3047EC0F" w14:textId="2056A0BF" w:rsidR="00F06727" w:rsidRDefault="00F06727">
      <w:pPr>
        <w:pStyle w:val="Notedebasdepage"/>
      </w:pPr>
      <w:r>
        <w:rPr>
          <w:rStyle w:val="Appelnotedebasdep"/>
        </w:rPr>
        <w:footnoteRef/>
      </w:r>
      <w:r>
        <w:t xml:space="preserve"> </w:t>
      </w:r>
      <w:r w:rsidRPr="00F06727">
        <w:t>Cochez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A670BA" w14:paraId="072B4068" w14:textId="77777777">
      <w:tc>
        <w:tcPr>
          <w:tcW w:w="1134" w:type="dxa"/>
          <w:tcBorders>
            <w:top w:val="nil"/>
            <w:left w:val="nil"/>
            <w:bottom w:val="nil"/>
            <w:right w:val="nil"/>
          </w:tcBorders>
          <w:shd w:val="clear" w:color="auto" w:fill="FFFFFF"/>
        </w:tcPr>
        <w:p w14:paraId="59F1EDE5"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7938" w:type="dxa"/>
          <w:tcBorders>
            <w:top w:val="nil"/>
            <w:left w:val="nil"/>
            <w:bottom w:val="nil"/>
            <w:right w:val="nil"/>
          </w:tcBorders>
          <w:shd w:val="clear" w:color="auto" w:fill="FFFFFF"/>
        </w:tcPr>
        <w:p w14:paraId="31405018"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1134" w:type="dxa"/>
          <w:tcBorders>
            <w:top w:val="nil"/>
            <w:left w:val="nil"/>
            <w:bottom w:val="nil"/>
            <w:right w:val="nil"/>
          </w:tcBorders>
          <w:shd w:val="clear" w:color="auto" w:fill="FFFFFF"/>
        </w:tcPr>
        <w:p w14:paraId="0B4D83C3" w14:textId="77777777" w:rsidR="00A670BA" w:rsidRDefault="00A670BA">
          <w:pPr>
            <w:widowControl w:val="0"/>
            <w:autoSpaceDE w:val="0"/>
            <w:autoSpaceDN w:val="0"/>
            <w:adjustRightInd w:val="0"/>
            <w:spacing w:after="0" w:line="240" w:lineRule="auto"/>
            <w:ind w:left="83" w:right="45"/>
            <w:jc w:val="center"/>
            <w:rPr>
              <w:rFonts w:ascii="Arial" w:hAnsi="Arial" w:cs="Arial"/>
              <w:color w:val="000000"/>
              <w:sz w:val="20"/>
              <w:szCs w:val="20"/>
            </w:rPr>
          </w:pPr>
        </w:p>
        <w:p w14:paraId="37C4778D" w14:textId="77777777" w:rsidR="00A670BA" w:rsidRDefault="00A670BA">
          <w:pPr>
            <w:widowControl w:val="0"/>
            <w:autoSpaceDE w:val="0"/>
            <w:autoSpaceDN w:val="0"/>
            <w:adjustRightInd w:val="0"/>
            <w:spacing w:after="0" w:line="240" w:lineRule="auto"/>
            <w:ind w:left="83" w:right="45"/>
            <w:jc w:val="center"/>
            <w:rPr>
              <w:rFonts w:ascii="Arial" w:hAnsi="Arial" w:cs="Arial"/>
              <w:color w:val="000000"/>
              <w:sz w:val="20"/>
              <w:szCs w:val="20"/>
            </w:rPr>
          </w:pPr>
        </w:p>
      </w:tc>
    </w:tr>
  </w:tbl>
  <w:p w14:paraId="215283A4" w14:textId="77777777" w:rsidR="00A670BA" w:rsidRDefault="00A670BA">
    <w:pPr>
      <w:widowControl w:val="0"/>
      <w:tabs>
        <w:tab w:val="center" w:pos="5211"/>
        <w:tab w:val="center" w:pos="9464"/>
      </w:tabs>
      <w:autoSpaceDE w:val="0"/>
      <w:autoSpaceDN w:val="0"/>
      <w:adjustRightInd w:val="0"/>
      <w:spacing w:after="0" w:line="240" w:lineRule="auto"/>
      <w:ind w:left="111" w:right="104"/>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66483" w14:textId="229EFCFD" w:rsidR="00A670BA" w:rsidRDefault="00185DB1">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noProof/>
        <w:sz w:val="24"/>
        <w:szCs w:val="24"/>
      </w:rPr>
      <w:drawing>
        <wp:inline distT="0" distB="0" distL="0" distR="0" wp14:anchorId="113589E0" wp14:editId="32EF550F">
          <wp:extent cx="1028700" cy="5943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noFill/>
                  <a:ln>
                    <a:noFill/>
                  </a:ln>
                </pic:spPr>
              </pic:pic>
            </a:graphicData>
          </a:graphic>
        </wp:inline>
      </w:drawing>
    </w:r>
  </w:p>
  <w:p w14:paraId="50BAD353"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sz w:val="20"/>
        <w:szCs w:val="20"/>
      </w:rPr>
    </w:pPr>
  </w:p>
  <w:p w14:paraId="2A49F9E9"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MINISTERE DE L’ECONOMIE, DES FINANCES ET DE L’INDUSTRIE</w:t>
    </w:r>
  </w:p>
  <w:p w14:paraId="7305228D"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Direction des Affaires Juridiques</w:t>
    </w:r>
  </w:p>
  <w:p w14:paraId="270B834B"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000000DD"/>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00002"/>
    <w:multiLevelType w:val="multilevel"/>
    <w:tmpl w:val="000000C9"/>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13744FD"/>
    <w:multiLevelType w:val="hybridMultilevel"/>
    <w:tmpl w:val="8DE6393C"/>
    <w:lvl w:ilvl="0" w:tplc="BDAAC088">
      <w:numFmt w:val="bullet"/>
      <w:pStyle w:val="Paragraphedeliste"/>
      <w:lvlText w:val="■"/>
      <w:lvlJc w:val="left"/>
      <w:pPr>
        <w:ind w:left="831" w:hanging="360"/>
      </w:pPr>
      <w:rPr>
        <w:rFonts w:ascii="Century Gothic" w:eastAsia="Times New Roman" w:hAnsi="Century Gothic" w:hint="default"/>
        <w:b/>
        <w:color w:val="FF9900"/>
        <w:w w:val="99"/>
        <w:sz w:val="20"/>
      </w:rPr>
    </w:lvl>
    <w:lvl w:ilvl="1" w:tplc="040C0003">
      <w:start w:val="1"/>
      <w:numFmt w:val="bullet"/>
      <w:lvlText w:val="o"/>
      <w:lvlJc w:val="left"/>
      <w:pPr>
        <w:ind w:left="1551" w:hanging="360"/>
      </w:pPr>
      <w:rPr>
        <w:rFonts w:ascii="Courier New" w:hAnsi="Courier New" w:cs="Courier New" w:hint="default"/>
      </w:rPr>
    </w:lvl>
    <w:lvl w:ilvl="2" w:tplc="040C0005" w:tentative="1">
      <w:start w:val="1"/>
      <w:numFmt w:val="bullet"/>
      <w:lvlText w:val=""/>
      <w:lvlJc w:val="left"/>
      <w:pPr>
        <w:ind w:left="2271" w:hanging="360"/>
      </w:pPr>
      <w:rPr>
        <w:rFonts w:ascii="Wingdings" w:hAnsi="Wingdings" w:hint="default"/>
      </w:rPr>
    </w:lvl>
    <w:lvl w:ilvl="3" w:tplc="040C0001" w:tentative="1">
      <w:start w:val="1"/>
      <w:numFmt w:val="bullet"/>
      <w:lvlText w:val=""/>
      <w:lvlJc w:val="left"/>
      <w:pPr>
        <w:ind w:left="2991" w:hanging="360"/>
      </w:pPr>
      <w:rPr>
        <w:rFonts w:ascii="Symbol" w:hAnsi="Symbol" w:hint="default"/>
      </w:rPr>
    </w:lvl>
    <w:lvl w:ilvl="4" w:tplc="040C0003" w:tentative="1">
      <w:start w:val="1"/>
      <w:numFmt w:val="bullet"/>
      <w:lvlText w:val="o"/>
      <w:lvlJc w:val="left"/>
      <w:pPr>
        <w:ind w:left="3711" w:hanging="360"/>
      </w:pPr>
      <w:rPr>
        <w:rFonts w:ascii="Courier New" w:hAnsi="Courier New" w:cs="Courier New" w:hint="default"/>
      </w:rPr>
    </w:lvl>
    <w:lvl w:ilvl="5" w:tplc="040C0005" w:tentative="1">
      <w:start w:val="1"/>
      <w:numFmt w:val="bullet"/>
      <w:lvlText w:val=""/>
      <w:lvlJc w:val="left"/>
      <w:pPr>
        <w:ind w:left="4431" w:hanging="360"/>
      </w:pPr>
      <w:rPr>
        <w:rFonts w:ascii="Wingdings" w:hAnsi="Wingdings" w:hint="default"/>
      </w:rPr>
    </w:lvl>
    <w:lvl w:ilvl="6" w:tplc="040C0001" w:tentative="1">
      <w:start w:val="1"/>
      <w:numFmt w:val="bullet"/>
      <w:lvlText w:val=""/>
      <w:lvlJc w:val="left"/>
      <w:pPr>
        <w:ind w:left="5151" w:hanging="360"/>
      </w:pPr>
      <w:rPr>
        <w:rFonts w:ascii="Symbol" w:hAnsi="Symbol" w:hint="default"/>
      </w:rPr>
    </w:lvl>
    <w:lvl w:ilvl="7" w:tplc="040C0003" w:tentative="1">
      <w:start w:val="1"/>
      <w:numFmt w:val="bullet"/>
      <w:lvlText w:val="o"/>
      <w:lvlJc w:val="left"/>
      <w:pPr>
        <w:ind w:left="5871" w:hanging="360"/>
      </w:pPr>
      <w:rPr>
        <w:rFonts w:ascii="Courier New" w:hAnsi="Courier New" w:cs="Courier New" w:hint="default"/>
      </w:rPr>
    </w:lvl>
    <w:lvl w:ilvl="8" w:tplc="040C0005" w:tentative="1">
      <w:start w:val="1"/>
      <w:numFmt w:val="bullet"/>
      <w:lvlText w:val=""/>
      <w:lvlJc w:val="left"/>
      <w:pPr>
        <w:ind w:left="6591" w:hanging="360"/>
      </w:pPr>
      <w:rPr>
        <w:rFonts w:ascii="Wingdings" w:hAnsi="Wingdings" w:hint="default"/>
      </w:rPr>
    </w:lvl>
  </w:abstractNum>
  <w:abstractNum w:abstractNumId="3" w15:restartNumberingAfterBreak="0">
    <w:nsid w:val="03B84BBA"/>
    <w:multiLevelType w:val="multilevel"/>
    <w:tmpl w:val="00000049"/>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4" w15:restartNumberingAfterBreak="0">
    <w:nsid w:val="04AE35B2"/>
    <w:multiLevelType w:val="multilevel"/>
    <w:tmpl w:val="00000067"/>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5DB40B8"/>
    <w:multiLevelType w:val="multilevel"/>
    <w:tmpl w:val="00000023"/>
    <w:lvl w:ilvl="0">
      <w:numFmt w:val="bullet"/>
      <w:lvlText w:val="-"/>
      <w:lvlJc w:val="left"/>
      <w:pPr>
        <w:tabs>
          <w:tab w:val="num" w:pos="1902"/>
        </w:tabs>
        <w:ind w:left="19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84B641A"/>
    <w:multiLevelType w:val="multilevel"/>
    <w:tmpl w:val="00000003"/>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7" w15:restartNumberingAfterBreak="0">
    <w:nsid w:val="0BE45994"/>
    <w:multiLevelType w:val="multilevel"/>
    <w:tmpl w:val="000000B3"/>
    <w:lvl w:ilvl="0">
      <w:start w:val="3"/>
      <w:numFmt w:val="bullet"/>
      <w:lvlText w:val="-"/>
      <w:lvlJc w:val="left"/>
      <w:pPr>
        <w:tabs>
          <w:tab w:val="num" w:pos="3671"/>
        </w:tabs>
        <w:ind w:left="3671" w:hanging="360"/>
      </w:pPr>
      <w:rPr>
        <w:rFonts w:ascii="Arial" w:hAnsi="Arial"/>
        <w:color w:val="000000"/>
        <w:sz w:val="20"/>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8" w15:restartNumberingAfterBreak="0">
    <w:nsid w:val="0FE62FDC"/>
    <w:multiLevelType w:val="multilevel"/>
    <w:tmpl w:val="000000A5"/>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00D0331"/>
    <w:multiLevelType w:val="multilevel"/>
    <w:tmpl w:val="0000003D"/>
    <w:lvl w:ilvl="0">
      <w:numFmt w:val="bullet"/>
      <w:lvlText w:val="-"/>
      <w:lvlJc w:val="left"/>
      <w:pPr>
        <w:tabs>
          <w:tab w:val="num" w:pos="468"/>
        </w:tabs>
        <w:ind w:left="468" w:hanging="360"/>
      </w:pPr>
      <w:rPr>
        <w:rFonts w:ascii="Times New Roman" w:hAnsi="Times New Roman"/>
        <w:color w:val="000000"/>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6AC04CD"/>
    <w:multiLevelType w:val="multilevel"/>
    <w:tmpl w:val="00000031"/>
    <w:lvl w:ilvl="0">
      <w:start w:val="3"/>
      <w:numFmt w:val="bullet"/>
      <w:lvlText w:val="-"/>
      <w:lvlJc w:val="left"/>
      <w:pPr>
        <w:tabs>
          <w:tab w:val="num" w:pos="1248"/>
        </w:tabs>
        <w:ind w:left="12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9674423"/>
    <w:multiLevelType w:val="multilevel"/>
    <w:tmpl w:val="00000069"/>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2" w15:restartNumberingAfterBreak="0">
    <w:nsid w:val="1CF05134"/>
    <w:multiLevelType w:val="multilevel"/>
    <w:tmpl w:val="0000007D"/>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3" w15:restartNumberingAfterBreak="0">
    <w:nsid w:val="22C64D05"/>
    <w:multiLevelType w:val="multilevel"/>
    <w:tmpl w:val="00000013"/>
    <w:lvl w:ilvl="0">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69D0411"/>
    <w:multiLevelType w:val="hybridMultilevel"/>
    <w:tmpl w:val="F69EC924"/>
    <w:lvl w:ilvl="0" w:tplc="A1967D4A">
      <w:numFmt w:val="bullet"/>
      <w:lvlText w:val="■"/>
      <w:lvlJc w:val="left"/>
      <w:pPr>
        <w:ind w:left="831" w:hanging="360"/>
      </w:pPr>
      <w:rPr>
        <w:rFonts w:ascii="Century Gothic" w:eastAsia="Times New Roman" w:hAnsi="Century Gothic" w:hint="default"/>
        <w:b/>
        <w:color w:val="FF9900"/>
        <w:w w:val="99"/>
        <w:sz w:val="20"/>
      </w:rPr>
    </w:lvl>
    <w:lvl w:ilvl="1" w:tplc="21E6C81E">
      <w:start w:val="2"/>
      <w:numFmt w:val="bullet"/>
      <w:lvlText w:val="-"/>
      <w:lvlJc w:val="left"/>
      <w:pPr>
        <w:ind w:left="1641" w:hanging="450"/>
      </w:pPr>
      <w:rPr>
        <w:rFonts w:ascii="Marianne" w:eastAsiaTheme="minorEastAsia" w:hAnsi="Marianne" w:cs="Arial" w:hint="default"/>
      </w:rPr>
    </w:lvl>
    <w:lvl w:ilvl="2" w:tplc="040C0005" w:tentative="1">
      <w:start w:val="1"/>
      <w:numFmt w:val="bullet"/>
      <w:lvlText w:val=""/>
      <w:lvlJc w:val="left"/>
      <w:pPr>
        <w:ind w:left="2271" w:hanging="360"/>
      </w:pPr>
      <w:rPr>
        <w:rFonts w:ascii="Wingdings" w:hAnsi="Wingdings" w:hint="default"/>
      </w:rPr>
    </w:lvl>
    <w:lvl w:ilvl="3" w:tplc="040C0001" w:tentative="1">
      <w:start w:val="1"/>
      <w:numFmt w:val="bullet"/>
      <w:lvlText w:val=""/>
      <w:lvlJc w:val="left"/>
      <w:pPr>
        <w:ind w:left="2991" w:hanging="360"/>
      </w:pPr>
      <w:rPr>
        <w:rFonts w:ascii="Symbol" w:hAnsi="Symbol" w:hint="default"/>
      </w:rPr>
    </w:lvl>
    <w:lvl w:ilvl="4" w:tplc="040C0003" w:tentative="1">
      <w:start w:val="1"/>
      <w:numFmt w:val="bullet"/>
      <w:lvlText w:val="o"/>
      <w:lvlJc w:val="left"/>
      <w:pPr>
        <w:ind w:left="3711" w:hanging="360"/>
      </w:pPr>
      <w:rPr>
        <w:rFonts w:ascii="Courier New" w:hAnsi="Courier New" w:cs="Courier New" w:hint="default"/>
      </w:rPr>
    </w:lvl>
    <w:lvl w:ilvl="5" w:tplc="040C0005" w:tentative="1">
      <w:start w:val="1"/>
      <w:numFmt w:val="bullet"/>
      <w:lvlText w:val=""/>
      <w:lvlJc w:val="left"/>
      <w:pPr>
        <w:ind w:left="4431" w:hanging="360"/>
      </w:pPr>
      <w:rPr>
        <w:rFonts w:ascii="Wingdings" w:hAnsi="Wingdings" w:hint="default"/>
      </w:rPr>
    </w:lvl>
    <w:lvl w:ilvl="6" w:tplc="040C0001" w:tentative="1">
      <w:start w:val="1"/>
      <w:numFmt w:val="bullet"/>
      <w:lvlText w:val=""/>
      <w:lvlJc w:val="left"/>
      <w:pPr>
        <w:ind w:left="5151" w:hanging="360"/>
      </w:pPr>
      <w:rPr>
        <w:rFonts w:ascii="Symbol" w:hAnsi="Symbol" w:hint="default"/>
      </w:rPr>
    </w:lvl>
    <w:lvl w:ilvl="7" w:tplc="040C0003" w:tentative="1">
      <w:start w:val="1"/>
      <w:numFmt w:val="bullet"/>
      <w:lvlText w:val="o"/>
      <w:lvlJc w:val="left"/>
      <w:pPr>
        <w:ind w:left="5871" w:hanging="360"/>
      </w:pPr>
      <w:rPr>
        <w:rFonts w:ascii="Courier New" w:hAnsi="Courier New" w:cs="Courier New" w:hint="default"/>
      </w:rPr>
    </w:lvl>
    <w:lvl w:ilvl="8" w:tplc="040C0005" w:tentative="1">
      <w:start w:val="1"/>
      <w:numFmt w:val="bullet"/>
      <w:lvlText w:val=""/>
      <w:lvlJc w:val="left"/>
      <w:pPr>
        <w:ind w:left="6591" w:hanging="360"/>
      </w:pPr>
      <w:rPr>
        <w:rFonts w:ascii="Wingdings" w:hAnsi="Wingdings" w:hint="default"/>
      </w:rPr>
    </w:lvl>
  </w:abstractNum>
  <w:abstractNum w:abstractNumId="15" w15:restartNumberingAfterBreak="0">
    <w:nsid w:val="280E5323"/>
    <w:multiLevelType w:val="multilevel"/>
    <w:tmpl w:val="000000D3"/>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6" w15:restartNumberingAfterBreak="0">
    <w:nsid w:val="2C417E9E"/>
    <w:multiLevelType w:val="hybridMultilevel"/>
    <w:tmpl w:val="810C2FA6"/>
    <w:lvl w:ilvl="0" w:tplc="9834AC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250D05"/>
    <w:multiLevelType w:val="multilevel"/>
    <w:tmpl w:val="000000C7"/>
    <w:lvl w:ilvl="0">
      <w:start w:val="3"/>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336A368C"/>
    <w:multiLevelType w:val="multilevel"/>
    <w:tmpl w:val="00000073"/>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9" w15:restartNumberingAfterBreak="0">
    <w:nsid w:val="3B892618"/>
    <w:multiLevelType w:val="multilevel"/>
    <w:tmpl w:val="0000003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0" w15:restartNumberingAfterBreak="0">
    <w:nsid w:val="3DE963B7"/>
    <w:multiLevelType w:val="multilevel"/>
    <w:tmpl w:val="00000087"/>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21" w15:restartNumberingAfterBreak="0">
    <w:nsid w:val="3E8B254E"/>
    <w:multiLevelType w:val="hybridMultilevel"/>
    <w:tmpl w:val="2C46FB58"/>
    <w:lvl w:ilvl="0" w:tplc="E996BF8E">
      <w:start w:val="1"/>
      <w:numFmt w:val="lowerLetter"/>
      <w:lvlText w:val="%1)"/>
      <w:lvlJc w:val="left"/>
      <w:pPr>
        <w:ind w:left="561" w:hanging="450"/>
      </w:pPr>
      <w:rPr>
        <w:rFonts w:hint="default"/>
      </w:rPr>
    </w:lvl>
    <w:lvl w:ilvl="1" w:tplc="040C0019" w:tentative="1">
      <w:start w:val="1"/>
      <w:numFmt w:val="lowerLetter"/>
      <w:lvlText w:val="%2."/>
      <w:lvlJc w:val="left"/>
      <w:pPr>
        <w:ind w:left="1191" w:hanging="360"/>
      </w:pPr>
    </w:lvl>
    <w:lvl w:ilvl="2" w:tplc="040C001B" w:tentative="1">
      <w:start w:val="1"/>
      <w:numFmt w:val="lowerRoman"/>
      <w:lvlText w:val="%3."/>
      <w:lvlJc w:val="right"/>
      <w:pPr>
        <w:ind w:left="1911" w:hanging="180"/>
      </w:pPr>
    </w:lvl>
    <w:lvl w:ilvl="3" w:tplc="040C000F" w:tentative="1">
      <w:start w:val="1"/>
      <w:numFmt w:val="decimal"/>
      <w:lvlText w:val="%4."/>
      <w:lvlJc w:val="left"/>
      <w:pPr>
        <w:ind w:left="2631" w:hanging="360"/>
      </w:pPr>
    </w:lvl>
    <w:lvl w:ilvl="4" w:tplc="040C0019" w:tentative="1">
      <w:start w:val="1"/>
      <w:numFmt w:val="lowerLetter"/>
      <w:lvlText w:val="%5."/>
      <w:lvlJc w:val="left"/>
      <w:pPr>
        <w:ind w:left="3351" w:hanging="360"/>
      </w:pPr>
    </w:lvl>
    <w:lvl w:ilvl="5" w:tplc="040C001B" w:tentative="1">
      <w:start w:val="1"/>
      <w:numFmt w:val="lowerRoman"/>
      <w:lvlText w:val="%6."/>
      <w:lvlJc w:val="right"/>
      <w:pPr>
        <w:ind w:left="4071" w:hanging="180"/>
      </w:pPr>
    </w:lvl>
    <w:lvl w:ilvl="6" w:tplc="040C000F" w:tentative="1">
      <w:start w:val="1"/>
      <w:numFmt w:val="decimal"/>
      <w:lvlText w:val="%7."/>
      <w:lvlJc w:val="left"/>
      <w:pPr>
        <w:ind w:left="4791" w:hanging="360"/>
      </w:pPr>
    </w:lvl>
    <w:lvl w:ilvl="7" w:tplc="040C0019" w:tentative="1">
      <w:start w:val="1"/>
      <w:numFmt w:val="lowerLetter"/>
      <w:lvlText w:val="%8."/>
      <w:lvlJc w:val="left"/>
      <w:pPr>
        <w:ind w:left="5511" w:hanging="360"/>
      </w:pPr>
    </w:lvl>
    <w:lvl w:ilvl="8" w:tplc="040C001B" w:tentative="1">
      <w:start w:val="1"/>
      <w:numFmt w:val="lowerRoman"/>
      <w:lvlText w:val="%9."/>
      <w:lvlJc w:val="right"/>
      <w:pPr>
        <w:ind w:left="6231" w:hanging="180"/>
      </w:pPr>
    </w:lvl>
  </w:abstractNum>
  <w:abstractNum w:abstractNumId="22" w15:restartNumberingAfterBreak="0">
    <w:nsid w:val="4889735A"/>
    <w:multiLevelType w:val="multilevel"/>
    <w:tmpl w:val="00000025"/>
    <w:lvl w:ilvl="0">
      <w:start w:val="1"/>
      <w:numFmt w:val="bullet"/>
      <w:lvlText w:val=""/>
      <w:lvlJc w:val="left"/>
      <w:pPr>
        <w:tabs>
          <w:tab w:val="num" w:pos="828"/>
        </w:tabs>
        <w:ind w:left="828" w:hanging="360"/>
      </w:pPr>
      <w:rPr>
        <w:rFonts w:ascii="Wingdings" w:hAnsi="Wingdings"/>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23" w15:restartNumberingAfterBreak="0">
    <w:nsid w:val="49115B54"/>
    <w:multiLevelType w:val="hybridMultilevel"/>
    <w:tmpl w:val="FBEE8FF8"/>
    <w:lvl w:ilvl="0" w:tplc="040C000F">
      <w:start w:val="1"/>
      <w:numFmt w:val="decimal"/>
      <w:lvlText w:val="%1."/>
      <w:lvlJc w:val="left"/>
      <w:pPr>
        <w:ind w:left="831" w:hanging="360"/>
      </w:pPr>
    </w:lvl>
    <w:lvl w:ilvl="1" w:tplc="040C0019" w:tentative="1">
      <w:start w:val="1"/>
      <w:numFmt w:val="lowerLetter"/>
      <w:lvlText w:val="%2."/>
      <w:lvlJc w:val="left"/>
      <w:pPr>
        <w:ind w:left="1551" w:hanging="360"/>
      </w:pPr>
    </w:lvl>
    <w:lvl w:ilvl="2" w:tplc="040C001B" w:tentative="1">
      <w:start w:val="1"/>
      <w:numFmt w:val="lowerRoman"/>
      <w:lvlText w:val="%3."/>
      <w:lvlJc w:val="right"/>
      <w:pPr>
        <w:ind w:left="2271" w:hanging="180"/>
      </w:pPr>
    </w:lvl>
    <w:lvl w:ilvl="3" w:tplc="040C000F" w:tentative="1">
      <w:start w:val="1"/>
      <w:numFmt w:val="decimal"/>
      <w:lvlText w:val="%4."/>
      <w:lvlJc w:val="left"/>
      <w:pPr>
        <w:ind w:left="2991" w:hanging="360"/>
      </w:pPr>
    </w:lvl>
    <w:lvl w:ilvl="4" w:tplc="040C0019" w:tentative="1">
      <w:start w:val="1"/>
      <w:numFmt w:val="lowerLetter"/>
      <w:lvlText w:val="%5."/>
      <w:lvlJc w:val="left"/>
      <w:pPr>
        <w:ind w:left="3711" w:hanging="360"/>
      </w:pPr>
    </w:lvl>
    <w:lvl w:ilvl="5" w:tplc="040C001B" w:tentative="1">
      <w:start w:val="1"/>
      <w:numFmt w:val="lowerRoman"/>
      <w:lvlText w:val="%6."/>
      <w:lvlJc w:val="right"/>
      <w:pPr>
        <w:ind w:left="4431" w:hanging="180"/>
      </w:pPr>
    </w:lvl>
    <w:lvl w:ilvl="6" w:tplc="040C000F" w:tentative="1">
      <w:start w:val="1"/>
      <w:numFmt w:val="decimal"/>
      <w:lvlText w:val="%7."/>
      <w:lvlJc w:val="left"/>
      <w:pPr>
        <w:ind w:left="5151" w:hanging="360"/>
      </w:pPr>
    </w:lvl>
    <w:lvl w:ilvl="7" w:tplc="040C0019" w:tentative="1">
      <w:start w:val="1"/>
      <w:numFmt w:val="lowerLetter"/>
      <w:lvlText w:val="%8."/>
      <w:lvlJc w:val="left"/>
      <w:pPr>
        <w:ind w:left="5871" w:hanging="360"/>
      </w:pPr>
    </w:lvl>
    <w:lvl w:ilvl="8" w:tplc="040C001B" w:tentative="1">
      <w:start w:val="1"/>
      <w:numFmt w:val="lowerRoman"/>
      <w:lvlText w:val="%9."/>
      <w:lvlJc w:val="right"/>
      <w:pPr>
        <w:ind w:left="6591" w:hanging="180"/>
      </w:pPr>
    </w:lvl>
  </w:abstractNum>
  <w:abstractNum w:abstractNumId="24" w15:restartNumberingAfterBreak="0">
    <w:nsid w:val="562F13D5"/>
    <w:multiLevelType w:val="multilevel"/>
    <w:tmpl w:val="0000000D"/>
    <w:lvl w:ilvl="0">
      <w:numFmt w:val="bullet"/>
      <w:lvlText w:val="-"/>
      <w:lvlJc w:val="left"/>
      <w:pPr>
        <w:tabs>
          <w:tab w:val="num" w:pos="513"/>
        </w:tabs>
        <w:ind w:left="513"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5BB56C60"/>
    <w:multiLevelType w:val="multilevel"/>
    <w:tmpl w:val="00000015"/>
    <w:lvl w:ilvl="0">
      <w:numFmt w:val="bullet"/>
      <w:lvlText w:val="-"/>
      <w:lvlJc w:val="left"/>
      <w:pPr>
        <w:tabs>
          <w:tab w:val="num" w:pos="1602"/>
        </w:tabs>
        <w:ind w:left="1602" w:hanging="360"/>
      </w:pPr>
      <w:rPr>
        <w:rFonts w:ascii="Arial" w:hAnsi="Arial"/>
        <w:b/>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5F1B53DF"/>
    <w:multiLevelType w:val="multilevel"/>
    <w:tmpl w:val="0000009B"/>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7" w15:restartNumberingAfterBreak="0">
    <w:nsid w:val="60805FC0"/>
    <w:multiLevelType w:val="multilevel"/>
    <w:tmpl w:val="000000A7"/>
    <w:lvl w:ilvl="0">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19D12C8"/>
    <w:multiLevelType w:val="multilevel"/>
    <w:tmpl w:val="00000021"/>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6940560"/>
    <w:multiLevelType w:val="multilevel"/>
    <w:tmpl w:val="000000BD"/>
    <w:lvl w:ilvl="0">
      <w:start w:val="1"/>
      <w:numFmt w:val="bullet"/>
      <w:lvlText w:val="-"/>
      <w:lvlJc w:val="left"/>
      <w:pPr>
        <w:tabs>
          <w:tab w:val="num" w:pos="1038"/>
        </w:tabs>
        <w:ind w:left="1038" w:hanging="360"/>
      </w:pPr>
      <w:rPr>
        <w:rFonts w:ascii="Arial" w:hAnsi="Arial"/>
        <w:b/>
        <w:color w:val="000000"/>
        <w:sz w:val="20"/>
      </w:rPr>
    </w:lvl>
    <w:lvl w:ilvl="1">
      <w:start w:val="1"/>
      <w:numFmt w:val="bullet"/>
      <w:lvlText w:val="o"/>
      <w:lvlJc w:val="left"/>
      <w:pPr>
        <w:tabs>
          <w:tab w:val="num" w:pos="1758"/>
        </w:tabs>
        <w:ind w:left="1758" w:hanging="360"/>
      </w:pPr>
      <w:rPr>
        <w:rFonts w:ascii="Courier New" w:hAnsi="Courier New"/>
        <w:color w:val="000000"/>
        <w:sz w:val="24"/>
      </w:rPr>
    </w:lvl>
    <w:lvl w:ilvl="2">
      <w:start w:val="1"/>
      <w:numFmt w:val="bullet"/>
      <w:lvlText w:val=""/>
      <w:lvlJc w:val="left"/>
      <w:pPr>
        <w:tabs>
          <w:tab w:val="num" w:pos="2478"/>
        </w:tabs>
        <w:ind w:left="2478" w:hanging="360"/>
      </w:pPr>
      <w:rPr>
        <w:rFonts w:ascii="Wingdings" w:hAnsi="Wingdings"/>
        <w:color w:val="000000"/>
        <w:sz w:val="24"/>
      </w:rPr>
    </w:lvl>
    <w:lvl w:ilvl="3">
      <w:start w:val="1"/>
      <w:numFmt w:val="bullet"/>
      <w:lvlText w:val=""/>
      <w:lvlJc w:val="left"/>
      <w:pPr>
        <w:tabs>
          <w:tab w:val="num" w:pos="3198"/>
        </w:tabs>
        <w:ind w:left="3198" w:hanging="360"/>
      </w:pPr>
      <w:rPr>
        <w:rFonts w:ascii="Arial" w:hAnsi="Arial"/>
        <w:color w:val="000000"/>
        <w:sz w:val="24"/>
      </w:rPr>
    </w:lvl>
    <w:lvl w:ilvl="4">
      <w:start w:val="1"/>
      <w:numFmt w:val="bullet"/>
      <w:lvlText w:val="o"/>
      <w:lvlJc w:val="left"/>
      <w:pPr>
        <w:tabs>
          <w:tab w:val="num" w:pos="3918"/>
        </w:tabs>
        <w:ind w:left="3918" w:hanging="360"/>
      </w:pPr>
      <w:rPr>
        <w:rFonts w:ascii="Courier New" w:hAnsi="Courier New"/>
        <w:color w:val="000000"/>
        <w:sz w:val="24"/>
      </w:rPr>
    </w:lvl>
    <w:lvl w:ilvl="5">
      <w:start w:val="1"/>
      <w:numFmt w:val="bullet"/>
      <w:lvlText w:val=""/>
      <w:lvlJc w:val="left"/>
      <w:pPr>
        <w:tabs>
          <w:tab w:val="num" w:pos="4638"/>
        </w:tabs>
        <w:ind w:left="4638" w:hanging="360"/>
      </w:pPr>
      <w:rPr>
        <w:rFonts w:ascii="Wingdings" w:hAnsi="Wingdings"/>
        <w:color w:val="000000"/>
        <w:sz w:val="24"/>
      </w:rPr>
    </w:lvl>
    <w:lvl w:ilvl="6">
      <w:start w:val="1"/>
      <w:numFmt w:val="bullet"/>
      <w:lvlText w:val=""/>
      <w:lvlJc w:val="left"/>
      <w:pPr>
        <w:tabs>
          <w:tab w:val="num" w:pos="5358"/>
        </w:tabs>
        <w:ind w:left="5358" w:hanging="360"/>
      </w:pPr>
      <w:rPr>
        <w:rFonts w:ascii="Arial" w:hAnsi="Arial"/>
        <w:color w:val="000000"/>
        <w:sz w:val="24"/>
      </w:rPr>
    </w:lvl>
    <w:lvl w:ilvl="7">
      <w:start w:val="1"/>
      <w:numFmt w:val="bullet"/>
      <w:lvlText w:val="o"/>
      <w:lvlJc w:val="left"/>
      <w:pPr>
        <w:tabs>
          <w:tab w:val="num" w:pos="6078"/>
        </w:tabs>
        <w:ind w:left="6078" w:hanging="360"/>
      </w:pPr>
      <w:rPr>
        <w:rFonts w:ascii="Courier New" w:hAnsi="Courier New"/>
        <w:color w:val="000000"/>
        <w:sz w:val="24"/>
      </w:rPr>
    </w:lvl>
    <w:lvl w:ilvl="8">
      <w:start w:val="1"/>
      <w:numFmt w:val="bullet"/>
      <w:lvlText w:val=""/>
      <w:lvlJc w:val="left"/>
      <w:pPr>
        <w:tabs>
          <w:tab w:val="num" w:pos="6798"/>
        </w:tabs>
        <w:ind w:left="6798" w:hanging="360"/>
      </w:pPr>
      <w:rPr>
        <w:rFonts w:ascii="Wingdings" w:hAnsi="Wingdings"/>
        <w:color w:val="000000"/>
        <w:sz w:val="24"/>
      </w:rPr>
    </w:lvl>
  </w:abstractNum>
  <w:abstractNum w:abstractNumId="30" w15:restartNumberingAfterBreak="0">
    <w:nsid w:val="6B29433D"/>
    <w:multiLevelType w:val="multilevel"/>
    <w:tmpl w:val="00000091"/>
    <w:lvl w:ilvl="0">
      <w:start w:val="1"/>
      <w:numFmt w:val="bullet"/>
      <w:lvlText w:val=""/>
      <w:lvlJc w:val="left"/>
      <w:pPr>
        <w:tabs>
          <w:tab w:val="num" w:pos="828"/>
        </w:tabs>
        <w:ind w:left="828" w:hanging="360"/>
      </w:pPr>
      <w:rPr>
        <w:rFonts w:ascii="Arial" w:hAnsi="Arial"/>
        <w:color w:val="000000"/>
        <w:sz w:val="20"/>
      </w:rPr>
    </w:lvl>
    <w:lvl w:ilvl="1">
      <w:start w:val="1"/>
      <w:numFmt w:val="bullet"/>
      <w:lvlText w:val="o"/>
      <w:lvlJc w:val="left"/>
      <w:pPr>
        <w:tabs>
          <w:tab w:val="num" w:pos="1548"/>
        </w:tabs>
        <w:ind w:left="1548" w:hanging="360"/>
      </w:pPr>
      <w:rPr>
        <w:rFonts w:ascii="Courier New" w:hAnsi="Courier New"/>
        <w:color w:val="000000"/>
        <w:sz w:val="20"/>
      </w:rPr>
    </w:lvl>
    <w:lvl w:ilvl="2">
      <w:start w:val="1"/>
      <w:numFmt w:val="bullet"/>
      <w:lvlText w:val=""/>
      <w:lvlJc w:val="left"/>
      <w:pPr>
        <w:tabs>
          <w:tab w:val="num" w:pos="2268"/>
        </w:tabs>
        <w:ind w:left="2268" w:hanging="360"/>
      </w:pPr>
      <w:rPr>
        <w:rFonts w:ascii="Wingdings" w:hAnsi="Wingdings"/>
        <w:color w:val="000000"/>
        <w:sz w:val="20"/>
      </w:rPr>
    </w:lvl>
    <w:lvl w:ilvl="3">
      <w:start w:val="1"/>
      <w:numFmt w:val="bullet"/>
      <w:lvlText w:val=""/>
      <w:lvlJc w:val="left"/>
      <w:pPr>
        <w:tabs>
          <w:tab w:val="num" w:pos="2988"/>
        </w:tabs>
        <w:ind w:left="2988" w:hanging="360"/>
      </w:pPr>
      <w:rPr>
        <w:rFonts w:ascii="Wingdings" w:hAnsi="Wingdings"/>
        <w:color w:val="000000"/>
        <w:sz w:val="20"/>
      </w:rPr>
    </w:lvl>
    <w:lvl w:ilvl="4">
      <w:start w:val="1"/>
      <w:numFmt w:val="bullet"/>
      <w:lvlText w:val=""/>
      <w:lvlJc w:val="left"/>
      <w:pPr>
        <w:tabs>
          <w:tab w:val="num" w:pos="3708"/>
        </w:tabs>
        <w:ind w:left="3708" w:hanging="360"/>
      </w:pPr>
      <w:rPr>
        <w:rFonts w:ascii="Wingdings" w:hAnsi="Wingdings"/>
        <w:color w:val="000000"/>
        <w:sz w:val="20"/>
      </w:rPr>
    </w:lvl>
    <w:lvl w:ilvl="5">
      <w:start w:val="1"/>
      <w:numFmt w:val="bullet"/>
      <w:lvlText w:val=""/>
      <w:lvlJc w:val="left"/>
      <w:pPr>
        <w:tabs>
          <w:tab w:val="num" w:pos="4428"/>
        </w:tabs>
        <w:ind w:left="4428" w:hanging="360"/>
      </w:pPr>
      <w:rPr>
        <w:rFonts w:ascii="Wingdings" w:hAnsi="Wingdings"/>
        <w:color w:val="000000"/>
        <w:sz w:val="20"/>
      </w:rPr>
    </w:lvl>
    <w:lvl w:ilvl="6">
      <w:start w:val="1"/>
      <w:numFmt w:val="bullet"/>
      <w:lvlText w:val=""/>
      <w:lvlJc w:val="left"/>
      <w:pPr>
        <w:tabs>
          <w:tab w:val="num" w:pos="5148"/>
        </w:tabs>
        <w:ind w:left="5148" w:hanging="360"/>
      </w:pPr>
      <w:rPr>
        <w:rFonts w:ascii="Wingdings" w:hAnsi="Wingdings"/>
        <w:color w:val="000000"/>
        <w:sz w:val="20"/>
      </w:rPr>
    </w:lvl>
    <w:lvl w:ilvl="7">
      <w:start w:val="1"/>
      <w:numFmt w:val="bullet"/>
      <w:lvlText w:val=""/>
      <w:lvlJc w:val="left"/>
      <w:pPr>
        <w:tabs>
          <w:tab w:val="num" w:pos="5868"/>
        </w:tabs>
        <w:ind w:left="5868" w:hanging="360"/>
      </w:pPr>
      <w:rPr>
        <w:rFonts w:ascii="Wingdings" w:hAnsi="Wingdings"/>
        <w:color w:val="000000"/>
        <w:sz w:val="20"/>
      </w:rPr>
    </w:lvl>
    <w:lvl w:ilvl="8">
      <w:start w:val="1"/>
      <w:numFmt w:val="bullet"/>
      <w:lvlText w:val=""/>
      <w:lvlJc w:val="left"/>
      <w:pPr>
        <w:tabs>
          <w:tab w:val="num" w:pos="6588"/>
        </w:tabs>
        <w:ind w:left="6588" w:hanging="360"/>
      </w:pPr>
      <w:rPr>
        <w:rFonts w:ascii="Wingdings" w:hAnsi="Wingdings"/>
        <w:color w:val="000000"/>
        <w:sz w:val="20"/>
      </w:rPr>
    </w:lvl>
  </w:abstractNum>
  <w:abstractNum w:abstractNumId="31" w15:restartNumberingAfterBreak="0">
    <w:nsid w:val="6C902829"/>
    <w:multiLevelType w:val="multilevel"/>
    <w:tmpl w:val="00000053"/>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32" w15:restartNumberingAfterBreak="0">
    <w:nsid w:val="6D483BCA"/>
    <w:multiLevelType w:val="multilevel"/>
    <w:tmpl w:val="00000001"/>
    <w:lvl w:ilvl="0">
      <w:start w:val="1"/>
      <w:numFmt w:val="bullet"/>
      <w:lvlText w:val=""/>
      <w:lvlJc w:val="left"/>
      <w:pPr>
        <w:tabs>
          <w:tab w:val="num" w:pos="468"/>
        </w:tabs>
        <w:ind w:left="46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6E307488"/>
    <w:multiLevelType w:val="multilevel"/>
    <w:tmpl w:val="0000005D"/>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34" w15:restartNumberingAfterBreak="0">
    <w:nsid w:val="727F390B"/>
    <w:multiLevelType w:val="multilevel"/>
    <w:tmpl w:val="0000001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74437786"/>
    <w:multiLevelType w:val="multilevel"/>
    <w:tmpl w:val="00000033"/>
    <w:lvl w:ilvl="0">
      <w:start w:val="3"/>
      <w:numFmt w:val="bullet"/>
      <w:lvlText w:val="-"/>
      <w:lvlJc w:val="left"/>
      <w:pPr>
        <w:tabs>
          <w:tab w:val="num" w:pos="3671"/>
        </w:tabs>
        <w:ind w:left="3671" w:hanging="360"/>
      </w:pPr>
      <w:rPr>
        <w:rFonts w:ascii="Arial" w:hAnsi="Arial"/>
        <w:color w:val="000000"/>
        <w:sz w:val="24"/>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36" w15:restartNumberingAfterBreak="0">
    <w:nsid w:val="77EB5771"/>
    <w:multiLevelType w:val="multilevel"/>
    <w:tmpl w:val="0000000F"/>
    <w:lvl w:ilvl="0">
      <w:start w:val="2"/>
      <w:numFmt w:val="bullet"/>
      <w:lvlText w:val="-"/>
      <w:lvlJc w:val="left"/>
      <w:pPr>
        <w:tabs>
          <w:tab w:val="num" w:pos="888"/>
        </w:tabs>
        <w:ind w:left="88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8CD229A"/>
    <w:multiLevelType w:val="multilevel"/>
    <w:tmpl w:val="0000002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B47C24"/>
    <w:multiLevelType w:val="multilevel"/>
    <w:tmpl w:val="000000A9"/>
    <w:lvl w:ilvl="0">
      <w:numFmt w:val="bullet"/>
      <w:lvlText w:val="-"/>
      <w:lvlJc w:val="left"/>
      <w:pPr>
        <w:tabs>
          <w:tab w:val="num" w:pos="108"/>
        </w:tabs>
        <w:ind w:left="1038" w:hanging="360"/>
      </w:pPr>
      <w:rPr>
        <w:rFonts w:ascii="Arial" w:hAnsi="Arial"/>
        <w:color w:val="000000"/>
        <w:sz w:val="20"/>
      </w:rPr>
    </w:lvl>
    <w:lvl w:ilvl="1">
      <w:start w:val="1"/>
      <w:numFmt w:val="bullet"/>
      <w:lvlText w:val="o"/>
      <w:lvlJc w:val="left"/>
      <w:pPr>
        <w:tabs>
          <w:tab w:val="num" w:pos="108"/>
        </w:tabs>
        <w:ind w:left="1758" w:hanging="360"/>
      </w:pPr>
      <w:rPr>
        <w:rFonts w:ascii="Courier New" w:hAnsi="Courier New"/>
        <w:color w:val="000000"/>
        <w:sz w:val="24"/>
      </w:rPr>
    </w:lvl>
    <w:lvl w:ilvl="2">
      <w:start w:val="1"/>
      <w:numFmt w:val="bullet"/>
      <w:lvlText w:val=""/>
      <w:lvlJc w:val="left"/>
      <w:pPr>
        <w:tabs>
          <w:tab w:val="num" w:pos="108"/>
        </w:tabs>
        <w:ind w:left="2478" w:hanging="360"/>
      </w:pPr>
      <w:rPr>
        <w:rFonts w:ascii="Wingdings" w:hAnsi="Wingdings"/>
        <w:color w:val="000000"/>
        <w:sz w:val="24"/>
      </w:rPr>
    </w:lvl>
    <w:lvl w:ilvl="3">
      <w:start w:val="1"/>
      <w:numFmt w:val="bullet"/>
      <w:lvlText w:val=""/>
      <w:lvlJc w:val="left"/>
      <w:pPr>
        <w:tabs>
          <w:tab w:val="num" w:pos="108"/>
        </w:tabs>
        <w:ind w:left="3198" w:hanging="360"/>
      </w:pPr>
      <w:rPr>
        <w:rFonts w:ascii="Arial" w:hAnsi="Arial"/>
        <w:color w:val="000000"/>
        <w:sz w:val="24"/>
      </w:rPr>
    </w:lvl>
    <w:lvl w:ilvl="4">
      <w:start w:val="1"/>
      <w:numFmt w:val="bullet"/>
      <w:lvlText w:val="o"/>
      <w:lvlJc w:val="left"/>
      <w:pPr>
        <w:tabs>
          <w:tab w:val="num" w:pos="108"/>
        </w:tabs>
        <w:ind w:left="3918" w:hanging="360"/>
      </w:pPr>
      <w:rPr>
        <w:rFonts w:ascii="Courier New" w:hAnsi="Courier New"/>
        <w:color w:val="000000"/>
        <w:sz w:val="24"/>
      </w:rPr>
    </w:lvl>
    <w:lvl w:ilvl="5">
      <w:start w:val="1"/>
      <w:numFmt w:val="bullet"/>
      <w:lvlText w:val=""/>
      <w:lvlJc w:val="left"/>
      <w:pPr>
        <w:tabs>
          <w:tab w:val="num" w:pos="108"/>
        </w:tabs>
        <w:ind w:left="4638" w:hanging="360"/>
      </w:pPr>
      <w:rPr>
        <w:rFonts w:ascii="Wingdings" w:hAnsi="Wingdings"/>
        <w:color w:val="000000"/>
        <w:sz w:val="24"/>
      </w:rPr>
    </w:lvl>
    <w:lvl w:ilvl="6">
      <w:start w:val="1"/>
      <w:numFmt w:val="bullet"/>
      <w:lvlText w:val=""/>
      <w:lvlJc w:val="left"/>
      <w:pPr>
        <w:tabs>
          <w:tab w:val="num" w:pos="108"/>
        </w:tabs>
        <w:ind w:left="5358" w:hanging="360"/>
      </w:pPr>
      <w:rPr>
        <w:rFonts w:ascii="Arial" w:hAnsi="Arial"/>
        <w:color w:val="000000"/>
        <w:sz w:val="24"/>
      </w:rPr>
    </w:lvl>
    <w:lvl w:ilvl="7">
      <w:start w:val="1"/>
      <w:numFmt w:val="bullet"/>
      <w:lvlText w:val="o"/>
      <w:lvlJc w:val="left"/>
      <w:pPr>
        <w:tabs>
          <w:tab w:val="num" w:pos="108"/>
        </w:tabs>
        <w:ind w:left="6078" w:hanging="360"/>
      </w:pPr>
      <w:rPr>
        <w:rFonts w:ascii="Courier New" w:hAnsi="Courier New"/>
        <w:color w:val="000000"/>
        <w:sz w:val="24"/>
      </w:rPr>
    </w:lvl>
    <w:lvl w:ilvl="8">
      <w:start w:val="1"/>
      <w:numFmt w:val="bullet"/>
      <w:lvlText w:val=""/>
      <w:lvlJc w:val="left"/>
      <w:pPr>
        <w:tabs>
          <w:tab w:val="num" w:pos="108"/>
        </w:tabs>
        <w:ind w:left="6798" w:hanging="360"/>
      </w:pPr>
      <w:rPr>
        <w:rFonts w:ascii="Wingdings" w:hAnsi="Wingdings"/>
        <w:color w:val="000000"/>
        <w:sz w:val="24"/>
      </w:rPr>
    </w:lvl>
  </w:abstractNum>
  <w:abstractNum w:abstractNumId="39" w15:restartNumberingAfterBreak="0">
    <w:nsid w:val="7C941C1D"/>
    <w:multiLevelType w:val="multilevel"/>
    <w:tmpl w:val="00000017"/>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num w:numId="1">
    <w:abstractNumId w:val="6"/>
  </w:num>
  <w:num w:numId="2">
    <w:abstractNumId w:val="38"/>
  </w:num>
  <w:num w:numId="3">
    <w:abstractNumId w:val="1"/>
  </w:num>
  <w:num w:numId="4">
    <w:abstractNumId w:val="11"/>
  </w:num>
  <w:num w:numId="5">
    <w:abstractNumId w:val="18"/>
  </w:num>
  <w:num w:numId="6">
    <w:abstractNumId w:val="31"/>
  </w:num>
  <w:num w:numId="7">
    <w:abstractNumId w:val="22"/>
  </w:num>
  <w:num w:numId="8">
    <w:abstractNumId w:val="30"/>
  </w:num>
  <w:num w:numId="9">
    <w:abstractNumId w:val="33"/>
  </w:num>
  <w:num w:numId="10">
    <w:abstractNumId w:val="12"/>
  </w:num>
  <w:num w:numId="11">
    <w:abstractNumId w:val="20"/>
  </w:num>
  <w:num w:numId="12">
    <w:abstractNumId w:val="39"/>
  </w:num>
  <w:num w:numId="13">
    <w:abstractNumId w:val="3"/>
  </w:num>
  <w:num w:numId="14">
    <w:abstractNumId w:val="15"/>
  </w:num>
  <w:num w:numId="15">
    <w:abstractNumId w:val="19"/>
  </w:num>
  <w:num w:numId="16">
    <w:abstractNumId w:val="26"/>
  </w:num>
  <w:num w:numId="17">
    <w:abstractNumId w:val="29"/>
  </w:num>
  <w:num w:numId="18">
    <w:abstractNumId w:val="35"/>
  </w:num>
  <w:num w:numId="19">
    <w:abstractNumId w:val="7"/>
  </w:num>
  <w:num w:numId="20">
    <w:abstractNumId w:val="32"/>
  </w:num>
  <w:num w:numId="21">
    <w:abstractNumId w:val="13"/>
  </w:num>
  <w:num w:numId="22">
    <w:abstractNumId w:val="9"/>
  </w:num>
  <w:num w:numId="23">
    <w:abstractNumId w:val="17"/>
  </w:num>
  <w:num w:numId="24">
    <w:abstractNumId w:val="10"/>
  </w:num>
  <w:num w:numId="25">
    <w:abstractNumId w:val="37"/>
  </w:num>
  <w:num w:numId="26">
    <w:abstractNumId w:val="28"/>
  </w:num>
  <w:num w:numId="27">
    <w:abstractNumId w:val="4"/>
  </w:num>
  <w:num w:numId="28">
    <w:abstractNumId w:val="36"/>
  </w:num>
  <w:num w:numId="29">
    <w:abstractNumId w:val="0"/>
  </w:num>
  <w:num w:numId="30">
    <w:abstractNumId w:val="5"/>
  </w:num>
  <w:num w:numId="31">
    <w:abstractNumId w:val="25"/>
  </w:num>
  <w:num w:numId="32">
    <w:abstractNumId w:val="27"/>
  </w:num>
  <w:num w:numId="33">
    <w:abstractNumId w:val="24"/>
  </w:num>
  <w:num w:numId="34">
    <w:abstractNumId w:val="8"/>
  </w:num>
  <w:num w:numId="35">
    <w:abstractNumId w:val="34"/>
  </w:num>
  <w:num w:numId="36">
    <w:abstractNumId w:val="16"/>
  </w:num>
  <w:num w:numId="37">
    <w:abstractNumId w:val="14"/>
  </w:num>
  <w:num w:numId="38">
    <w:abstractNumId w:val="2"/>
  </w:num>
  <w:num w:numId="39">
    <w:abstractNumId w:val="23"/>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262"/>
    <w:rsid w:val="00073E22"/>
    <w:rsid w:val="000949E2"/>
    <w:rsid w:val="00130E48"/>
    <w:rsid w:val="00184D6B"/>
    <w:rsid w:val="00185DB1"/>
    <w:rsid w:val="002540ED"/>
    <w:rsid w:val="002B666F"/>
    <w:rsid w:val="00346301"/>
    <w:rsid w:val="003F5D8B"/>
    <w:rsid w:val="004359EF"/>
    <w:rsid w:val="00467DAC"/>
    <w:rsid w:val="0048799E"/>
    <w:rsid w:val="004B1639"/>
    <w:rsid w:val="00523442"/>
    <w:rsid w:val="00561BA5"/>
    <w:rsid w:val="005A090B"/>
    <w:rsid w:val="00657658"/>
    <w:rsid w:val="00671FF0"/>
    <w:rsid w:val="0068097C"/>
    <w:rsid w:val="00735A7A"/>
    <w:rsid w:val="007446EF"/>
    <w:rsid w:val="00745A30"/>
    <w:rsid w:val="00765B3D"/>
    <w:rsid w:val="007E6005"/>
    <w:rsid w:val="007F264C"/>
    <w:rsid w:val="00864D5B"/>
    <w:rsid w:val="00872F0A"/>
    <w:rsid w:val="0096116E"/>
    <w:rsid w:val="00965F16"/>
    <w:rsid w:val="009808FA"/>
    <w:rsid w:val="009824EA"/>
    <w:rsid w:val="009D18B4"/>
    <w:rsid w:val="00A114E5"/>
    <w:rsid w:val="00A1695A"/>
    <w:rsid w:val="00A670BA"/>
    <w:rsid w:val="00AA4127"/>
    <w:rsid w:val="00AA4795"/>
    <w:rsid w:val="00AB6472"/>
    <w:rsid w:val="00B04104"/>
    <w:rsid w:val="00B149B8"/>
    <w:rsid w:val="00B8736F"/>
    <w:rsid w:val="00B90E3D"/>
    <w:rsid w:val="00BA0F0B"/>
    <w:rsid w:val="00BD3221"/>
    <w:rsid w:val="00BD6F72"/>
    <w:rsid w:val="00BF105F"/>
    <w:rsid w:val="00C25D42"/>
    <w:rsid w:val="00C56423"/>
    <w:rsid w:val="00C71262"/>
    <w:rsid w:val="00C819AF"/>
    <w:rsid w:val="00D10975"/>
    <w:rsid w:val="00D1302A"/>
    <w:rsid w:val="00D24211"/>
    <w:rsid w:val="00DD7745"/>
    <w:rsid w:val="00E116C4"/>
    <w:rsid w:val="00E46749"/>
    <w:rsid w:val="00EE5D30"/>
    <w:rsid w:val="00EE5DDC"/>
    <w:rsid w:val="00EF3BC7"/>
    <w:rsid w:val="00F06727"/>
    <w:rsid w:val="00F217B0"/>
    <w:rsid w:val="00F475F5"/>
    <w:rsid w:val="00FC3044"/>
    <w:rsid w:val="00FD23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278C03"/>
  <w14:defaultImageDpi w14:val="0"/>
  <w15:docId w15:val="{E3652C8D-5859-4D05-A43B-D3A835BE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727"/>
  </w:style>
  <w:style w:type="paragraph" w:styleId="Titre1">
    <w:name w:val="heading 1"/>
    <w:basedOn w:val="Normal"/>
    <w:next w:val="Normal"/>
    <w:link w:val="Titre1Car"/>
    <w:uiPriority w:val="9"/>
    <w:qFormat/>
    <w:rsid w:val="00C819AF"/>
    <w:pPr>
      <w:widowControl w:val="0"/>
      <w:autoSpaceDE w:val="0"/>
      <w:autoSpaceDN w:val="0"/>
      <w:adjustRightInd w:val="0"/>
      <w:spacing w:after="0" w:line="240" w:lineRule="auto"/>
      <w:ind w:left="108" w:right="92"/>
      <w:outlineLvl w:val="0"/>
    </w:pPr>
    <w:rPr>
      <w:rFonts w:ascii="Marianne" w:hAnsi="Marianne" w:cs="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E5D30"/>
    <w:pPr>
      <w:tabs>
        <w:tab w:val="center" w:pos="4536"/>
        <w:tab w:val="right" w:pos="9072"/>
      </w:tabs>
    </w:pPr>
  </w:style>
  <w:style w:type="character" w:customStyle="1" w:styleId="En-tteCar">
    <w:name w:val="En-tête Car"/>
    <w:basedOn w:val="Policepardfaut"/>
    <w:link w:val="En-tte"/>
    <w:uiPriority w:val="99"/>
    <w:locked/>
    <w:rsid w:val="00EE5D30"/>
    <w:rPr>
      <w:rFonts w:cs="Times New Roman"/>
    </w:rPr>
  </w:style>
  <w:style w:type="paragraph" w:styleId="Pieddepage">
    <w:name w:val="footer"/>
    <w:basedOn w:val="Normal"/>
    <w:link w:val="PieddepageCar"/>
    <w:uiPriority w:val="99"/>
    <w:unhideWhenUsed/>
    <w:rsid w:val="00EE5D30"/>
    <w:pPr>
      <w:tabs>
        <w:tab w:val="center" w:pos="4536"/>
        <w:tab w:val="right" w:pos="9072"/>
      </w:tabs>
    </w:pPr>
  </w:style>
  <w:style w:type="character" w:customStyle="1" w:styleId="PieddepageCar">
    <w:name w:val="Pied de page Car"/>
    <w:basedOn w:val="Policepardfaut"/>
    <w:link w:val="Pieddepage"/>
    <w:uiPriority w:val="99"/>
    <w:locked/>
    <w:rsid w:val="00EE5D30"/>
    <w:rPr>
      <w:rFonts w:cs="Times New Roman"/>
    </w:rPr>
  </w:style>
  <w:style w:type="paragraph" w:styleId="Textedebulles">
    <w:name w:val="Balloon Text"/>
    <w:basedOn w:val="Normal"/>
    <w:link w:val="TextedebullesCar"/>
    <w:uiPriority w:val="99"/>
    <w:semiHidden/>
    <w:unhideWhenUsed/>
    <w:rsid w:val="00F217B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F217B0"/>
    <w:rPr>
      <w:rFonts w:ascii="Tahoma" w:hAnsi="Tahoma" w:cs="Tahoma"/>
      <w:sz w:val="16"/>
      <w:szCs w:val="16"/>
    </w:rPr>
  </w:style>
  <w:style w:type="paragraph" w:styleId="Notedebasdepage">
    <w:name w:val="footnote text"/>
    <w:basedOn w:val="Normal"/>
    <w:link w:val="NotedebasdepageCar"/>
    <w:uiPriority w:val="99"/>
    <w:rsid w:val="00184D6B"/>
    <w:pPr>
      <w:spacing w:after="0" w:line="240" w:lineRule="auto"/>
    </w:pPr>
    <w:rPr>
      <w:sz w:val="20"/>
      <w:szCs w:val="20"/>
    </w:rPr>
  </w:style>
  <w:style w:type="character" w:customStyle="1" w:styleId="NotedebasdepageCar">
    <w:name w:val="Note de bas de page Car"/>
    <w:basedOn w:val="Policepardfaut"/>
    <w:link w:val="Notedebasdepage"/>
    <w:uiPriority w:val="99"/>
    <w:rsid w:val="00184D6B"/>
    <w:rPr>
      <w:sz w:val="20"/>
      <w:szCs w:val="20"/>
    </w:rPr>
  </w:style>
  <w:style w:type="character" w:styleId="Appelnotedebasdep">
    <w:name w:val="footnote reference"/>
    <w:basedOn w:val="Policepardfaut"/>
    <w:uiPriority w:val="99"/>
    <w:rsid w:val="00184D6B"/>
    <w:rPr>
      <w:vertAlign w:val="superscript"/>
    </w:rPr>
  </w:style>
  <w:style w:type="character" w:styleId="Marquedecommentaire">
    <w:name w:val="annotation reference"/>
    <w:basedOn w:val="Policepardfaut"/>
    <w:uiPriority w:val="99"/>
    <w:rsid w:val="00F06727"/>
    <w:rPr>
      <w:sz w:val="16"/>
      <w:szCs w:val="16"/>
    </w:rPr>
  </w:style>
  <w:style w:type="paragraph" w:styleId="Commentaire">
    <w:name w:val="annotation text"/>
    <w:basedOn w:val="Normal"/>
    <w:link w:val="CommentaireCar"/>
    <w:uiPriority w:val="99"/>
    <w:rsid w:val="00F06727"/>
    <w:pPr>
      <w:spacing w:line="240" w:lineRule="auto"/>
    </w:pPr>
    <w:rPr>
      <w:sz w:val="20"/>
      <w:szCs w:val="20"/>
    </w:rPr>
  </w:style>
  <w:style w:type="character" w:customStyle="1" w:styleId="CommentaireCar">
    <w:name w:val="Commentaire Car"/>
    <w:basedOn w:val="Policepardfaut"/>
    <w:link w:val="Commentaire"/>
    <w:uiPriority w:val="99"/>
    <w:rsid w:val="00F06727"/>
    <w:rPr>
      <w:sz w:val="20"/>
      <w:szCs w:val="20"/>
    </w:rPr>
  </w:style>
  <w:style w:type="paragraph" w:styleId="Objetducommentaire">
    <w:name w:val="annotation subject"/>
    <w:basedOn w:val="Commentaire"/>
    <w:next w:val="Commentaire"/>
    <w:link w:val="ObjetducommentaireCar"/>
    <w:uiPriority w:val="99"/>
    <w:rsid w:val="00F06727"/>
    <w:rPr>
      <w:b/>
      <w:bCs/>
    </w:rPr>
  </w:style>
  <w:style w:type="character" w:customStyle="1" w:styleId="ObjetducommentaireCar">
    <w:name w:val="Objet du commentaire Car"/>
    <w:basedOn w:val="CommentaireCar"/>
    <w:link w:val="Objetducommentaire"/>
    <w:uiPriority w:val="99"/>
    <w:rsid w:val="00F06727"/>
    <w:rPr>
      <w:b/>
      <w:bCs/>
      <w:sz w:val="20"/>
      <w:szCs w:val="20"/>
    </w:rPr>
  </w:style>
  <w:style w:type="paragraph" w:styleId="Paragraphedeliste">
    <w:name w:val="List Paragraph"/>
    <w:basedOn w:val="Normal"/>
    <w:uiPriority w:val="34"/>
    <w:qFormat/>
    <w:rsid w:val="00C819AF"/>
    <w:pPr>
      <w:widowControl w:val="0"/>
      <w:numPr>
        <w:numId w:val="38"/>
      </w:numPr>
      <w:autoSpaceDE w:val="0"/>
      <w:autoSpaceDN w:val="0"/>
      <w:adjustRightInd w:val="0"/>
      <w:spacing w:after="0" w:line="240" w:lineRule="auto"/>
      <w:ind w:right="104"/>
      <w:contextualSpacing/>
    </w:pPr>
    <w:rPr>
      <w:rFonts w:ascii="Marianne" w:hAnsi="Marianne" w:cs="Arial"/>
      <w:color w:val="000000"/>
      <w:sz w:val="20"/>
      <w:szCs w:val="20"/>
    </w:rPr>
  </w:style>
  <w:style w:type="character" w:customStyle="1" w:styleId="Titre1Car">
    <w:name w:val="Titre 1 Car"/>
    <w:basedOn w:val="Policepardfaut"/>
    <w:link w:val="Titre1"/>
    <w:uiPriority w:val="9"/>
    <w:rsid w:val="00C819AF"/>
    <w:rPr>
      <w:rFonts w:ascii="Marianne" w:hAnsi="Marianne" w:cs="Arial"/>
      <w:b/>
      <w:bCs/>
      <w:color w:val="000000"/>
    </w:rPr>
  </w:style>
  <w:style w:type="table" w:styleId="Grilledutableau">
    <w:name w:val="Table Grid"/>
    <w:basedOn w:val="TableauNormal"/>
    <w:uiPriority w:val="59"/>
    <w:rsid w:val="00C81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nil.fr/fr/reglement-europeen-protection-donnees/chapitre4"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847E-37BE-4C48-88D5-10A2EC1D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2683</Words>
  <Characters>14760</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ROWARCH Guillaume (EXT CKS)</dc:creator>
  <cp:keywords/>
  <dc:description>Generated by Oracle BI Publisher 10.1.3.4.2</dc:description>
  <cp:lastModifiedBy>ROWARCH Guillaume</cp:lastModifiedBy>
  <cp:revision>20</cp:revision>
  <cp:lastPrinted>2021-02-12T14:19:00Z</cp:lastPrinted>
  <dcterms:created xsi:type="dcterms:W3CDTF">2021-07-27T09:42:00Z</dcterms:created>
  <dcterms:modified xsi:type="dcterms:W3CDTF">2023-06-28T07:26:00Z</dcterms:modified>
</cp:coreProperties>
</file>